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B73" w:rsidRDefault="00815B73" w:rsidP="00815B73">
      <w:pPr>
        <w:jc w:val="center"/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>OBRAZLOŽENJE</w:t>
      </w:r>
      <w:r w:rsidR="000C5677">
        <w:rPr>
          <w:b/>
          <w:bCs/>
          <w:sz w:val="22"/>
          <w:szCs w:val="22"/>
          <w:lang w:val="hr-HR"/>
        </w:rPr>
        <w:t xml:space="preserve"> POLUGODIŠNJEG</w:t>
      </w:r>
      <w:bookmarkStart w:id="0" w:name="_GoBack"/>
      <w:bookmarkEnd w:id="0"/>
      <w:r>
        <w:rPr>
          <w:b/>
          <w:bCs/>
          <w:sz w:val="22"/>
          <w:szCs w:val="22"/>
          <w:lang w:val="hr-HR"/>
        </w:rPr>
        <w:t xml:space="preserve"> IZVJEŠTAJA O IZVRŠENJU FINANCIJSKOG PLANA ZA RAZDOBLJE 1.1.2025.-30.6.2025.</w:t>
      </w:r>
    </w:p>
    <w:p w:rsidR="00815B73" w:rsidRDefault="00815B73" w:rsidP="00621E0B">
      <w:pPr>
        <w:jc w:val="center"/>
        <w:rPr>
          <w:b/>
          <w:bCs/>
          <w:sz w:val="22"/>
          <w:szCs w:val="22"/>
          <w:lang w:val="hr-HR"/>
        </w:rPr>
      </w:pPr>
    </w:p>
    <w:p w:rsidR="00815B73" w:rsidRDefault="00815B73" w:rsidP="00621E0B">
      <w:pPr>
        <w:jc w:val="center"/>
        <w:rPr>
          <w:b/>
          <w:bCs/>
          <w:sz w:val="22"/>
          <w:szCs w:val="22"/>
          <w:lang w:val="hr-HR"/>
        </w:rPr>
      </w:pPr>
    </w:p>
    <w:p w:rsidR="00815B73" w:rsidRDefault="00815B73" w:rsidP="00815B73">
      <w:pPr>
        <w:pStyle w:val="Naslov1"/>
        <w:rPr>
          <w:rFonts w:ascii="Times New Roman" w:hAnsi="Times New Roman" w:cs="Times New Roman"/>
          <w:color w:val="auto"/>
          <w:lang w:val="hr-HR"/>
        </w:rPr>
      </w:pPr>
      <w:r w:rsidRPr="00815B73">
        <w:rPr>
          <w:rFonts w:ascii="Times New Roman" w:hAnsi="Times New Roman" w:cs="Times New Roman"/>
          <w:color w:val="auto"/>
          <w:lang w:val="hr-HR"/>
        </w:rPr>
        <w:t>Uvod</w:t>
      </w:r>
    </w:p>
    <w:p w:rsidR="00815B73" w:rsidRDefault="00815B73" w:rsidP="00815B73">
      <w:pPr>
        <w:rPr>
          <w:lang w:val="hr-HR"/>
        </w:rPr>
      </w:pPr>
    </w:p>
    <w:p w:rsidR="006565A7" w:rsidRDefault="006565A7" w:rsidP="006565A7">
      <w:pPr>
        <w:ind w:firstLine="708"/>
        <w:jc w:val="both"/>
        <w:rPr>
          <w:sz w:val="22"/>
          <w:szCs w:val="22"/>
          <w:lang w:val="hr-BA" w:eastAsia="hr-BA"/>
        </w:rPr>
      </w:pPr>
      <w:proofErr w:type="spellStart"/>
      <w:r>
        <w:rPr>
          <w:bCs/>
          <w:sz w:val="22"/>
          <w:szCs w:val="22"/>
        </w:rPr>
        <w:t>Obveza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izrade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podnošenja</w:t>
      </w:r>
      <w:proofErr w:type="spellEnd"/>
      <w:r>
        <w:rPr>
          <w:bCs/>
          <w:sz w:val="22"/>
          <w:szCs w:val="22"/>
        </w:rPr>
        <w:t xml:space="preserve"> i </w:t>
      </w:r>
      <w:proofErr w:type="spellStart"/>
      <w:r>
        <w:rPr>
          <w:bCs/>
          <w:sz w:val="22"/>
          <w:szCs w:val="22"/>
        </w:rPr>
        <w:t>usvajanja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polugodišnjih</w:t>
      </w:r>
      <w:proofErr w:type="spellEnd"/>
      <w:r>
        <w:rPr>
          <w:bCs/>
          <w:sz w:val="22"/>
          <w:szCs w:val="22"/>
        </w:rPr>
        <w:t xml:space="preserve"> i </w:t>
      </w:r>
      <w:proofErr w:type="spellStart"/>
      <w:r>
        <w:rPr>
          <w:bCs/>
          <w:sz w:val="22"/>
          <w:szCs w:val="22"/>
        </w:rPr>
        <w:t>godišnjih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izvještaja</w:t>
      </w:r>
      <w:proofErr w:type="spellEnd"/>
      <w:r>
        <w:rPr>
          <w:bCs/>
          <w:sz w:val="22"/>
          <w:szCs w:val="22"/>
        </w:rPr>
        <w:t xml:space="preserve"> o </w:t>
      </w:r>
      <w:proofErr w:type="spellStart"/>
      <w:r>
        <w:rPr>
          <w:bCs/>
          <w:sz w:val="22"/>
          <w:szCs w:val="22"/>
        </w:rPr>
        <w:t>izvršenju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financijskih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planova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proračunskih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korisnika</w:t>
      </w:r>
      <w:proofErr w:type="spellEnd"/>
      <w:r>
        <w:rPr>
          <w:bCs/>
          <w:sz w:val="22"/>
          <w:szCs w:val="22"/>
        </w:rPr>
        <w:t xml:space="preserve"> JLP(R)S </w:t>
      </w:r>
      <w:proofErr w:type="spellStart"/>
      <w:r>
        <w:rPr>
          <w:bCs/>
          <w:sz w:val="22"/>
          <w:szCs w:val="22"/>
        </w:rPr>
        <w:t>propisana</w:t>
      </w:r>
      <w:proofErr w:type="spellEnd"/>
      <w:r>
        <w:rPr>
          <w:bCs/>
          <w:sz w:val="22"/>
          <w:szCs w:val="22"/>
        </w:rPr>
        <w:t xml:space="preserve"> je </w:t>
      </w:r>
      <w:proofErr w:type="spellStart"/>
      <w:r>
        <w:rPr>
          <w:bCs/>
          <w:sz w:val="22"/>
          <w:szCs w:val="22"/>
        </w:rPr>
        <w:t>člancima</w:t>
      </w:r>
      <w:proofErr w:type="spellEnd"/>
      <w:r>
        <w:rPr>
          <w:bCs/>
          <w:sz w:val="22"/>
          <w:szCs w:val="22"/>
        </w:rPr>
        <w:t xml:space="preserve"> 81. do 86. </w:t>
      </w:r>
      <w:proofErr w:type="spellStart"/>
      <w:r>
        <w:rPr>
          <w:bCs/>
          <w:sz w:val="22"/>
          <w:szCs w:val="22"/>
        </w:rPr>
        <w:t>Zakona</w:t>
      </w:r>
      <w:proofErr w:type="spellEnd"/>
      <w:r>
        <w:rPr>
          <w:bCs/>
          <w:sz w:val="22"/>
          <w:szCs w:val="22"/>
        </w:rPr>
        <w:t xml:space="preserve"> o </w:t>
      </w:r>
      <w:proofErr w:type="spellStart"/>
      <w:r>
        <w:rPr>
          <w:bCs/>
          <w:sz w:val="22"/>
          <w:szCs w:val="22"/>
        </w:rPr>
        <w:t>proračunu</w:t>
      </w:r>
      <w:proofErr w:type="spellEnd"/>
      <w:r>
        <w:rPr>
          <w:bCs/>
          <w:sz w:val="22"/>
          <w:szCs w:val="22"/>
        </w:rPr>
        <w:t xml:space="preserve"> (NN 144/21). </w:t>
      </w:r>
      <w:proofErr w:type="spellStart"/>
      <w:r>
        <w:rPr>
          <w:bCs/>
          <w:sz w:val="22"/>
          <w:szCs w:val="22"/>
        </w:rPr>
        <w:t>Pravilnikom</w:t>
      </w:r>
      <w:proofErr w:type="spellEnd"/>
      <w:r>
        <w:rPr>
          <w:bCs/>
          <w:sz w:val="22"/>
          <w:szCs w:val="22"/>
        </w:rPr>
        <w:t xml:space="preserve"> o </w:t>
      </w:r>
      <w:proofErr w:type="spellStart"/>
      <w:r>
        <w:rPr>
          <w:bCs/>
          <w:sz w:val="22"/>
          <w:szCs w:val="22"/>
        </w:rPr>
        <w:t>polugodišnjem</w:t>
      </w:r>
      <w:proofErr w:type="spellEnd"/>
      <w:r>
        <w:rPr>
          <w:bCs/>
          <w:sz w:val="22"/>
          <w:szCs w:val="22"/>
        </w:rPr>
        <w:t xml:space="preserve"> i </w:t>
      </w:r>
      <w:proofErr w:type="spellStart"/>
      <w:r>
        <w:rPr>
          <w:bCs/>
          <w:sz w:val="22"/>
          <w:szCs w:val="22"/>
        </w:rPr>
        <w:t>godišnjem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izvještaju</w:t>
      </w:r>
      <w:proofErr w:type="spellEnd"/>
      <w:r>
        <w:rPr>
          <w:bCs/>
          <w:sz w:val="22"/>
          <w:szCs w:val="22"/>
        </w:rPr>
        <w:t xml:space="preserve"> o </w:t>
      </w:r>
      <w:proofErr w:type="spellStart"/>
      <w:r>
        <w:rPr>
          <w:bCs/>
          <w:sz w:val="22"/>
          <w:szCs w:val="22"/>
        </w:rPr>
        <w:t>izvršenju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proračuna</w:t>
      </w:r>
      <w:proofErr w:type="spellEnd"/>
      <w:r>
        <w:rPr>
          <w:bCs/>
          <w:sz w:val="22"/>
          <w:szCs w:val="22"/>
        </w:rPr>
        <w:t xml:space="preserve"> i </w:t>
      </w:r>
      <w:proofErr w:type="spellStart"/>
      <w:r>
        <w:rPr>
          <w:bCs/>
          <w:sz w:val="22"/>
          <w:szCs w:val="22"/>
        </w:rPr>
        <w:t>financijskog</w:t>
      </w:r>
      <w:proofErr w:type="spellEnd"/>
      <w:r>
        <w:rPr>
          <w:bCs/>
          <w:sz w:val="22"/>
          <w:szCs w:val="22"/>
        </w:rPr>
        <w:t xml:space="preserve"> plana (NN 85/23) </w:t>
      </w:r>
      <w:proofErr w:type="spellStart"/>
      <w:r>
        <w:rPr>
          <w:bCs/>
          <w:sz w:val="22"/>
          <w:szCs w:val="22"/>
        </w:rPr>
        <w:t>detaljno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su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propisani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izgled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sadržaj</w:t>
      </w:r>
      <w:proofErr w:type="spellEnd"/>
      <w:r>
        <w:rPr>
          <w:bCs/>
          <w:sz w:val="22"/>
          <w:szCs w:val="22"/>
        </w:rPr>
        <w:t xml:space="preserve"> i </w:t>
      </w:r>
      <w:proofErr w:type="spellStart"/>
      <w:r>
        <w:rPr>
          <w:bCs/>
          <w:sz w:val="22"/>
          <w:szCs w:val="22"/>
        </w:rPr>
        <w:t>podnošenje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izvještaja</w:t>
      </w:r>
      <w:proofErr w:type="spellEnd"/>
      <w:r>
        <w:rPr>
          <w:bCs/>
          <w:sz w:val="22"/>
          <w:szCs w:val="22"/>
        </w:rPr>
        <w:t xml:space="preserve"> o </w:t>
      </w:r>
      <w:proofErr w:type="spellStart"/>
      <w:r>
        <w:rPr>
          <w:bCs/>
          <w:sz w:val="22"/>
          <w:szCs w:val="22"/>
        </w:rPr>
        <w:t>izvršenju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financijskog</w:t>
      </w:r>
      <w:proofErr w:type="spellEnd"/>
      <w:r>
        <w:rPr>
          <w:bCs/>
          <w:sz w:val="22"/>
          <w:szCs w:val="22"/>
        </w:rPr>
        <w:t xml:space="preserve"> plana. Č</w:t>
      </w:r>
      <w:r>
        <w:rPr>
          <w:sz w:val="22"/>
          <w:szCs w:val="22"/>
          <w:lang w:val="hr-BA" w:eastAsia="hr-BA"/>
        </w:rPr>
        <w:t xml:space="preserve">l. 4. propisuje </w:t>
      </w:r>
      <w:r w:rsidRPr="000019EB">
        <w:rPr>
          <w:sz w:val="22"/>
          <w:szCs w:val="22"/>
          <w:lang w:val="hr-BA" w:eastAsia="hr-BA"/>
        </w:rPr>
        <w:t>da godišnji izvještaj o izvršenju proračuna sadrži</w:t>
      </w:r>
      <w:r>
        <w:rPr>
          <w:sz w:val="22"/>
          <w:szCs w:val="22"/>
          <w:lang w:val="hr-BA" w:eastAsia="hr-BA"/>
        </w:rPr>
        <w:t xml:space="preserve"> opći dio, posebni dio, obrazloženje i posebne izvještaje.</w:t>
      </w:r>
    </w:p>
    <w:p w:rsidR="006565A7" w:rsidRPr="000C7708" w:rsidRDefault="006565A7" w:rsidP="006565A7">
      <w:pPr>
        <w:ind w:firstLine="708"/>
        <w:jc w:val="both"/>
        <w:rPr>
          <w:bCs/>
          <w:sz w:val="22"/>
          <w:szCs w:val="22"/>
        </w:rPr>
      </w:pPr>
    </w:p>
    <w:p w:rsidR="006565A7" w:rsidRPr="00603954" w:rsidRDefault="006565A7" w:rsidP="006565A7">
      <w:pPr>
        <w:overflowPunct/>
        <w:autoSpaceDE/>
        <w:autoSpaceDN/>
        <w:adjustRightInd/>
        <w:ind w:firstLine="360"/>
        <w:jc w:val="both"/>
        <w:textAlignment w:val="auto"/>
        <w:rPr>
          <w:color w:val="000000"/>
          <w:sz w:val="22"/>
          <w:szCs w:val="22"/>
          <w:lang w:eastAsia="hr-BA"/>
        </w:rPr>
      </w:pPr>
      <w:proofErr w:type="spellStart"/>
      <w:r w:rsidRPr="00603954">
        <w:rPr>
          <w:b/>
          <w:bCs/>
          <w:color w:val="000000"/>
          <w:sz w:val="22"/>
          <w:szCs w:val="22"/>
          <w:lang w:eastAsia="hr-BA"/>
        </w:rPr>
        <w:t>Opći</w:t>
      </w:r>
      <w:proofErr w:type="spellEnd"/>
      <w:r w:rsidRPr="00603954">
        <w:rPr>
          <w:b/>
          <w:bCs/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b/>
          <w:bCs/>
          <w:color w:val="000000"/>
          <w:sz w:val="22"/>
          <w:szCs w:val="22"/>
          <w:lang w:eastAsia="hr-BA"/>
        </w:rPr>
        <w:t>dio</w:t>
      </w:r>
      <w:proofErr w:type="spellEnd"/>
      <w:r w:rsidRPr="00603954">
        <w:rPr>
          <w:b/>
          <w:bCs/>
          <w:color w:val="000000"/>
          <w:sz w:val="22"/>
          <w:szCs w:val="22"/>
          <w:lang w:eastAsia="hr-BA"/>
        </w:rPr>
        <w:t> </w:t>
      </w:r>
      <w:proofErr w:type="spellStart"/>
      <w:r w:rsidRPr="00603954">
        <w:rPr>
          <w:color w:val="000000"/>
          <w:sz w:val="22"/>
          <w:szCs w:val="22"/>
          <w:lang w:eastAsia="hr-BA"/>
        </w:rPr>
        <w:t>sadrži</w:t>
      </w:r>
      <w:proofErr w:type="spellEnd"/>
      <w:r w:rsidRPr="00603954">
        <w:rPr>
          <w:color w:val="000000"/>
          <w:sz w:val="22"/>
          <w:szCs w:val="22"/>
          <w:lang w:eastAsia="hr-BA"/>
        </w:rPr>
        <w:t> </w:t>
      </w:r>
    </w:p>
    <w:p w:rsidR="006565A7" w:rsidRPr="00603954" w:rsidRDefault="006565A7" w:rsidP="006565A7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  <w:lang w:eastAsia="hr-BA"/>
        </w:rPr>
      </w:pPr>
      <w:proofErr w:type="spellStart"/>
      <w:r w:rsidRPr="00603954">
        <w:rPr>
          <w:b/>
          <w:bCs/>
          <w:color w:val="000000"/>
          <w:sz w:val="22"/>
          <w:szCs w:val="22"/>
          <w:lang w:eastAsia="hr-BA"/>
        </w:rPr>
        <w:t>sažetak</w:t>
      </w:r>
      <w:proofErr w:type="spellEnd"/>
      <w:r w:rsidRPr="00603954">
        <w:rPr>
          <w:b/>
          <w:bCs/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b/>
          <w:bCs/>
          <w:color w:val="000000"/>
          <w:sz w:val="22"/>
          <w:szCs w:val="22"/>
          <w:lang w:eastAsia="hr-BA"/>
        </w:rPr>
        <w:t>Računa</w:t>
      </w:r>
      <w:proofErr w:type="spellEnd"/>
      <w:r w:rsidRPr="00603954">
        <w:rPr>
          <w:b/>
          <w:bCs/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b/>
          <w:bCs/>
          <w:color w:val="000000"/>
          <w:sz w:val="22"/>
          <w:szCs w:val="22"/>
          <w:lang w:eastAsia="hr-BA"/>
        </w:rPr>
        <w:t>prihoda</w:t>
      </w:r>
      <w:proofErr w:type="spellEnd"/>
      <w:r w:rsidRPr="00603954">
        <w:rPr>
          <w:b/>
          <w:bCs/>
          <w:color w:val="000000"/>
          <w:sz w:val="22"/>
          <w:szCs w:val="22"/>
          <w:lang w:eastAsia="hr-BA"/>
        </w:rPr>
        <w:t xml:space="preserve"> i </w:t>
      </w:r>
      <w:proofErr w:type="spellStart"/>
      <w:r w:rsidRPr="00603954">
        <w:rPr>
          <w:b/>
          <w:bCs/>
          <w:color w:val="000000"/>
          <w:sz w:val="22"/>
          <w:szCs w:val="22"/>
          <w:lang w:eastAsia="hr-BA"/>
        </w:rPr>
        <w:t>rashoda</w:t>
      </w:r>
      <w:proofErr w:type="spellEnd"/>
      <w:r w:rsidRPr="00603954">
        <w:rPr>
          <w:b/>
          <w:bCs/>
          <w:color w:val="000000"/>
          <w:sz w:val="22"/>
          <w:szCs w:val="22"/>
          <w:lang w:eastAsia="hr-BA"/>
        </w:rPr>
        <w:t xml:space="preserve"> i </w:t>
      </w:r>
      <w:proofErr w:type="spellStart"/>
      <w:r w:rsidRPr="00603954">
        <w:rPr>
          <w:b/>
          <w:bCs/>
          <w:color w:val="000000"/>
          <w:sz w:val="22"/>
          <w:szCs w:val="22"/>
          <w:lang w:eastAsia="hr-BA"/>
        </w:rPr>
        <w:t>Računa</w:t>
      </w:r>
      <w:proofErr w:type="spellEnd"/>
      <w:r w:rsidRPr="00603954">
        <w:rPr>
          <w:b/>
          <w:bCs/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b/>
          <w:bCs/>
          <w:color w:val="000000"/>
          <w:sz w:val="22"/>
          <w:szCs w:val="22"/>
          <w:lang w:eastAsia="hr-BA"/>
        </w:rPr>
        <w:t>financiranja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koji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sadrži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prikaz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ukupno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ostvarenih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prihoda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i </w:t>
      </w:r>
      <w:proofErr w:type="spellStart"/>
      <w:r w:rsidRPr="00603954">
        <w:rPr>
          <w:color w:val="000000"/>
          <w:sz w:val="22"/>
          <w:szCs w:val="22"/>
          <w:lang w:eastAsia="hr-BA"/>
        </w:rPr>
        <w:t>primitaka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te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izvršenih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rashoda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i </w:t>
      </w:r>
      <w:proofErr w:type="spellStart"/>
      <w:r w:rsidRPr="00603954">
        <w:rPr>
          <w:color w:val="000000"/>
          <w:sz w:val="22"/>
          <w:szCs w:val="22"/>
          <w:lang w:eastAsia="hr-BA"/>
        </w:rPr>
        <w:t>izdataka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na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razini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razreda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ekonomske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klasifikacije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te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razliku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između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ukupno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ostvarenih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prihoda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i </w:t>
      </w:r>
      <w:proofErr w:type="spellStart"/>
      <w:r w:rsidRPr="00603954">
        <w:rPr>
          <w:color w:val="000000"/>
          <w:sz w:val="22"/>
          <w:szCs w:val="22"/>
          <w:lang w:eastAsia="hr-BA"/>
        </w:rPr>
        <w:t>rashoda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te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primitaka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i </w:t>
      </w:r>
      <w:proofErr w:type="spellStart"/>
      <w:r w:rsidRPr="00603954">
        <w:rPr>
          <w:color w:val="000000"/>
          <w:sz w:val="22"/>
          <w:szCs w:val="22"/>
          <w:lang w:eastAsia="hr-BA"/>
        </w:rPr>
        <w:t>izdataka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. </w:t>
      </w:r>
      <w:proofErr w:type="spellStart"/>
      <w:r w:rsidRPr="00603954">
        <w:rPr>
          <w:color w:val="000000"/>
          <w:sz w:val="22"/>
          <w:szCs w:val="22"/>
          <w:lang w:eastAsia="hr-BA"/>
        </w:rPr>
        <w:t>Sažetak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može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sadržavati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podatke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o </w:t>
      </w:r>
      <w:proofErr w:type="spellStart"/>
      <w:r w:rsidRPr="00603954">
        <w:rPr>
          <w:color w:val="000000"/>
          <w:sz w:val="22"/>
          <w:szCs w:val="22"/>
          <w:lang w:eastAsia="hr-BA"/>
        </w:rPr>
        <w:t>prijenosu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sredstava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iz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prethodne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godine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i </w:t>
      </w:r>
      <w:proofErr w:type="spellStart"/>
      <w:r w:rsidRPr="00603954">
        <w:rPr>
          <w:color w:val="000000"/>
          <w:sz w:val="22"/>
          <w:szCs w:val="22"/>
          <w:lang w:eastAsia="hr-BA"/>
        </w:rPr>
        <w:t>prijenosu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sredstava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u </w:t>
      </w:r>
      <w:proofErr w:type="spellStart"/>
      <w:r w:rsidRPr="00603954">
        <w:rPr>
          <w:color w:val="000000"/>
          <w:sz w:val="22"/>
          <w:szCs w:val="22"/>
          <w:lang w:eastAsia="hr-BA"/>
        </w:rPr>
        <w:t>sljedeću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godinu</w:t>
      </w:r>
      <w:proofErr w:type="spellEnd"/>
      <w:r w:rsidRPr="00603954">
        <w:rPr>
          <w:color w:val="000000"/>
          <w:sz w:val="22"/>
          <w:szCs w:val="22"/>
          <w:lang w:eastAsia="hr-BA"/>
        </w:rPr>
        <w:t>/</w:t>
      </w:r>
      <w:proofErr w:type="spellStart"/>
      <w:r w:rsidRPr="00603954">
        <w:rPr>
          <w:color w:val="000000"/>
          <w:sz w:val="22"/>
          <w:szCs w:val="22"/>
          <w:lang w:eastAsia="hr-BA"/>
        </w:rPr>
        <w:t>razdoblje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odnosno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podatke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o </w:t>
      </w:r>
      <w:proofErr w:type="spellStart"/>
      <w:r w:rsidRPr="00603954">
        <w:rPr>
          <w:color w:val="000000"/>
          <w:sz w:val="22"/>
          <w:szCs w:val="22"/>
          <w:lang w:eastAsia="hr-BA"/>
        </w:rPr>
        <w:t>prenesenom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višku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odnosno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manjku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iz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prethodne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godine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i </w:t>
      </w:r>
      <w:proofErr w:type="spellStart"/>
      <w:r w:rsidRPr="00603954">
        <w:rPr>
          <w:color w:val="000000"/>
          <w:sz w:val="22"/>
          <w:szCs w:val="22"/>
          <w:lang w:eastAsia="hr-BA"/>
        </w:rPr>
        <w:t>višku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odnosno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manjku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za </w:t>
      </w:r>
      <w:proofErr w:type="spellStart"/>
      <w:r w:rsidRPr="00603954">
        <w:rPr>
          <w:color w:val="000000"/>
          <w:sz w:val="22"/>
          <w:szCs w:val="22"/>
          <w:lang w:eastAsia="hr-BA"/>
        </w:rPr>
        <w:t>prijenos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u </w:t>
      </w:r>
      <w:proofErr w:type="spellStart"/>
      <w:r w:rsidRPr="00603954">
        <w:rPr>
          <w:color w:val="000000"/>
          <w:sz w:val="22"/>
          <w:szCs w:val="22"/>
          <w:lang w:eastAsia="hr-BA"/>
        </w:rPr>
        <w:t>sljedeću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godinu</w:t>
      </w:r>
      <w:proofErr w:type="spellEnd"/>
      <w:r w:rsidRPr="00603954">
        <w:rPr>
          <w:color w:val="000000"/>
          <w:sz w:val="22"/>
          <w:szCs w:val="22"/>
          <w:lang w:eastAsia="hr-BA"/>
        </w:rPr>
        <w:t>/</w:t>
      </w:r>
      <w:proofErr w:type="spellStart"/>
      <w:r w:rsidRPr="00603954">
        <w:rPr>
          <w:color w:val="000000"/>
          <w:sz w:val="22"/>
          <w:szCs w:val="22"/>
          <w:lang w:eastAsia="hr-BA"/>
        </w:rPr>
        <w:t>razdoblje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.  </w:t>
      </w:r>
    </w:p>
    <w:p w:rsidR="006565A7" w:rsidRPr="00603954" w:rsidRDefault="006565A7" w:rsidP="006565A7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  <w:lang w:eastAsia="hr-BA"/>
        </w:rPr>
      </w:pPr>
      <w:proofErr w:type="spellStart"/>
      <w:r w:rsidRPr="00603954">
        <w:rPr>
          <w:b/>
          <w:bCs/>
          <w:color w:val="000000"/>
          <w:sz w:val="22"/>
          <w:szCs w:val="22"/>
          <w:lang w:eastAsia="hr-BA"/>
        </w:rPr>
        <w:t>Račun</w:t>
      </w:r>
      <w:proofErr w:type="spellEnd"/>
      <w:r w:rsidRPr="00603954">
        <w:rPr>
          <w:b/>
          <w:bCs/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b/>
          <w:bCs/>
          <w:color w:val="000000"/>
          <w:sz w:val="22"/>
          <w:szCs w:val="22"/>
          <w:lang w:eastAsia="hr-BA"/>
        </w:rPr>
        <w:t>prihoda</w:t>
      </w:r>
      <w:proofErr w:type="spellEnd"/>
      <w:r w:rsidRPr="00603954">
        <w:rPr>
          <w:b/>
          <w:bCs/>
          <w:color w:val="000000"/>
          <w:sz w:val="22"/>
          <w:szCs w:val="22"/>
          <w:lang w:eastAsia="hr-BA"/>
        </w:rPr>
        <w:t xml:space="preserve"> i </w:t>
      </w:r>
      <w:proofErr w:type="spellStart"/>
      <w:r w:rsidRPr="00603954">
        <w:rPr>
          <w:b/>
          <w:bCs/>
          <w:color w:val="000000"/>
          <w:sz w:val="22"/>
          <w:szCs w:val="22"/>
          <w:lang w:eastAsia="hr-BA"/>
        </w:rPr>
        <w:t>rashoda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koji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sadrži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prikaz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prihoda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i </w:t>
      </w:r>
      <w:proofErr w:type="spellStart"/>
      <w:r w:rsidRPr="00603954">
        <w:rPr>
          <w:color w:val="000000"/>
          <w:sz w:val="22"/>
          <w:szCs w:val="22"/>
          <w:lang w:eastAsia="hr-BA"/>
        </w:rPr>
        <w:t>rashoda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i </w:t>
      </w:r>
      <w:proofErr w:type="spellStart"/>
      <w:r w:rsidRPr="00603954">
        <w:rPr>
          <w:color w:val="000000"/>
          <w:sz w:val="22"/>
          <w:szCs w:val="22"/>
          <w:lang w:eastAsia="hr-BA"/>
        </w:rPr>
        <w:t>iskazuje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se </w:t>
      </w:r>
      <w:proofErr w:type="spellStart"/>
      <w:r w:rsidRPr="00603954">
        <w:rPr>
          <w:color w:val="000000"/>
          <w:sz w:val="22"/>
          <w:szCs w:val="22"/>
          <w:lang w:eastAsia="hr-BA"/>
        </w:rPr>
        <w:t>prema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proračunskim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klasifikacijama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u </w:t>
      </w:r>
      <w:proofErr w:type="spellStart"/>
      <w:r w:rsidRPr="00603954">
        <w:rPr>
          <w:color w:val="000000"/>
          <w:sz w:val="22"/>
          <w:szCs w:val="22"/>
          <w:lang w:eastAsia="hr-BA"/>
        </w:rPr>
        <w:t>izvještajima</w:t>
      </w:r>
      <w:proofErr w:type="spellEnd"/>
    </w:p>
    <w:p w:rsidR="006565A7" w:rsidRPr="00603954" w:rsidRDefault="006565A7" w:rsidP="006565A7">
      <w:pPr>
        <w:numPr>
          <w:ilvl w:val="0"/>
          <w:numId w:val="4"/>
        </w:numPr>
        <w:overflowPunct/>
        <w:autoSpaceDE/>
        <w:autoSpaceDN/>
        <w:adjustRightInd/>
        <w:ind w:left="2552"/>
        <w:jc w:val="both"/>
        <w:textAlignment w:val="auto"/>
        <w:rPr>
          <w:color w:val="000000"/>
          <w:sz w:val="22"/>
          <w:szCs w:val="22"/>
          <w:lang w:eastAsia="hr-BA"/>
        </w:rPr>
      </w:pPr>
      <w:proofErr w:type="spellStart"/>
      <w:r w:rsidRPr="00603954">
        <w:rPr>
          <w:color w:val="000000"/>
          <w:sz w:val="22"/>
          <w:szCs w:val="22"/>
          <w:lang w:eastAsia="hr-BA"/>
        </w:rPr>
        <w:t>izvještaj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o </w:t>
      </w:r>
      <w:proofErr w:type="spellStart"/>
      <w:r w:rsidRPr="00603954">
        <w:rPr>
          <w:color w:val="000000"/>
          <w:sz w:val="22"/>
          <w:szCs w:val="22"/>
          <w:lang w:eastAsia="hr-BA"/>
        </w:rPr>
        <w:t>prihodima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i </w:t>
      </w:r>
      <w:proofErr w:type="spellStart"/>
      <w:r w:rsidRPr="00603954">
        <w:rPr>
          <w:color w:val="000000"/>
          <w:sz w:val="22"/>
          <w:szCs w:val="22"/>
          <w:lang w:eastAsia="hr-BA"/>
        </w:rPr>
        <w:t>rashodima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prema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ekonomskoj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klasifikaciji</w:t>
      </w:r>
      <w:proofErr w:type="spellEnd"/>
      <w:r w:rsidRPr="00603954">
        <w:rPr>
          <w:color w:val="000000"/>
          <w:sz w:val="22"/>
          <w:szCs w:val="22"/>
          <w:lang w:eastAsia="hr-BA"/>
        </w:rPr>
        <w:t>,</w:t>
      </w:r>
    </w:p>
    <w:p w:rsidR="006565A7" w:rsidRPr="00603954" w:rsidRDefault="006565A7" w:rsidP="006565A7">
      <w:pPr>
        <w:numPr>
          <w:ilvl w:val="0"/>
          <w:numId w:val="4"/>
        </w:numPr>
        <w:overflowPunct/>
        <w:autoSpaceDE/>
        <w:autoSpaceDN/>
        <w:adjustRightInd/>
        <w:ind w:left="2552"/>
        <w:jc w:val="both"/>
        <w:textAlignment w:val="auto"/>
        <w:rPr>
          <w:color w:val="000000"/>
          <w:sz w:val="22"/>
          <w:szCs w:val="22"/>
          <w:lang w:eastAsia="hr-BA"/>
        </w:rPr>
      </w:pPr>
      <w:proofErr w:type="spellStart"/>
      <w:r w:rsidRPr="00603954">
        <w:rPr>
          <w:color w:val="000000"/>
          <w:sz w:val="22"/>
          <w:szCs w:val="22"/>
          <w:lang w:eastAsia="hr-BA"/>
        </w:rPr>
        <w:t>izvještaj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o </w:t>
      </w:r>
      <w:proofErr w:type="spellStart"/>
      <w:r w:rsidRPr="00603954">
        <w:rPr>
          <w:color w:val="000000"/>
          <w:sz w:val="22"/>
          <w:szCs w:val="22"/>
          <w:lang w:eastAsia="hr-BA"/>
        </w:rPr>
        <w:t>prihodima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i </w:t>
      </w:r>
      <w:proofErr w:type="spellStart"/>
      <w:r w:rsidRPr="00603954">
        <w:rPr>
          <w:color w:val="000000"/>
          <w:sz w:val="22"/>
          <w:szCs w:val="22"/>
          <w:lang w:eastAsia="hr-BA"/>
        </w:rPr>
        <w:t>rashodima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prema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izvorima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financiranja</w:t>
      </w:r>
      <w:proofErr w:type="spellEnd"/>
      <w:r w:rsidRPr="00603954">
        <w:rPr>
          <w:color w:val="000000"/>
          <w:sz w:val="22"/>
          <w:szCs w:val="22"/>
          <w:lang w:eastAsia="hr-BA"/>
        </w:rPr>
        <w:t>,</w:t>
      </w:r>
    </w:p>
    <w:p w:rsidR="006565A7" w:rsidRPr="00603954" w:rsidRDefault="006565A7" w:rsidP="006565A7">
      <w:pPr>
        <w:numPr>
          <w:ilvl w:val="0"/>
          <w:numId w:val="4"/>
        </w:numPr>
        <w:overflowPunct/>
        <w:autoSpaceDE/>
        <w:autoSpaceDN/>
        <w:adjustRightInd/>
        <w:ind w:left="2552"/>
        <w:jc w:val="both"/>
        <w:textAlignment w:val="auto"/>
        <w:rPr>
          <w:color w:val="000000"/>
          <w:sz w:val="22"/>
          <w:szCs w:val="22"/>
          <w:lang w:eastAsia="hr-BA"/>
        </w:rPr>
      </w:pPr>
      <w:proofErr w:type="spellStart"/>
      <w:r w:rsidRPr="00603954">
        <w:rPr>
          <w:color w:val="000000"/>
          <w:sz w:val="22"/>
          <w:szCs w:val="22"/>
          <w:lang w:eastAsia="hr-BA"/>
        </w:rPr>
        <w:t>izvještaj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o </w:t>
      </w:r>
      <w:proofErr w:type="spellStart"/>
      <w:r w:rsidRPr="00603954">
        <w:rPr>
          <w:color w:val="000000"/>
          <w:sz w:val="22"/>
          <w:szCs w:val="22"/>
          <w:lang w:eastAsia="hr-BA"/>
        </w:rPr>
        <w:t>rashodima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prema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funkcijskoj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klasifikaciji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</w:p>
    <w:p w:rsidR="006565A7" w:rsidRPr="00603954" w:rsidRDefault="006565A7" w:rsidP="006565A7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  <w:lang w:eastAsia="hr-BA"/>
        </w:rPr>
      </w:pPr>
      <w:proofErr w:type="spellStart"/>
      <w:r w:rsidRPr="00603954">
        <w:rPr>
          <w:b/>
          <w:bCs/>
          <w:color w:val="000000"/>
          <w:sz w:val="22"/>
          <w:szCs w:val="22"/>
          <w:lang w:eastAsia="hr-BA"/>
        </w:rPr>
        <w:t>Račun</w:t>
      </w:r>
      <w:proofErr w:type="spellEnd"/>
      <w:r w:rsidRPr="00603954">
        <w:rPr>
          <w:b/>
          <w:bCs/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b/>
          <w:bCs/>
          <w:color w:val="000000"/>
          <w:sz w:val="22"/>
          <w:szCs w:val="22"/>
          <w:lang w:eastAsia="hr-BA"/>
        </w:rPr>
        <w:t>financiranja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koji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sadrži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prikaz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primitaka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i </w:t>
      </w:r>
      <w:proofErr w:type="spellStart"/>
      <w:r w:rsidRPr="00603954">
        <w:rPr>
          <w:color w:val="000000"/>
          <w:sz w:val="22"/>
          <w:szCs w:val="22"/>
          <w:lang w:eastAsia="hr-BA"/>
        </w:rPr>
        <w:t>izdataka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i </w:t>
      </w:r>
      <w:proofErr w:type="spellStart"/>
      <w:r w:rsidRPr="00603954">
        <w:rPr>
          <w:color w:val="000000"/>
          <w:sz w:val="22"/>
          <w:szCs w:val="22"/>
          <w:lang w:eastAsia="hr-BA"/>
        </w:rPr>
        <w:t>iskazuje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se </w:t>
      </w:r>
      <w:proofErr w:type="spellStart"/>
      <w:r w:rsidRPr="00603954">
        <w:rPr>
          <w:color w:val="000000"/>
          <w:sz w:val="22"/>
          <w:szCs w:val="22"/>
          <w:lang w:eastAsia="hr-BA"/>
        </w:rPr>
        <w:t>prema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proračunskim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klasifikacijama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u </w:t>
      </w:r>
      <w:proofErr w:type="spellStart"/>
      <w:r w:rsidRPr="00603954">
        <w:rPr>
          <w:color w:val="000000"/>
          <w:sz w:val="22"/>
          <w:szCs w:val="22"/>
          <w:lang w:eastAsia="hr-BA"/>
        </w:rPr>
        <w:t>izvještajima</w:t>
      </w:r>
      <w:proofErr w:type="spellEnd"/>
    </w:p>
    <w:p w:rsidR="006565A7" w:rsidRPr="00603954" w:rsidRDefault="006565A7" w:rsidP="006565A7">
      <w:pPr>
        <w:numPr>
          <w:ilvl w:val="0"/>
          <w:numId w:val="4"/>
        </w:numPr>
        <w:overflowPunct/>
        <w:autoSpaceDE/>
        <w:autoSpaceDN/>
        <w:adjustRightInd/>
        <w:ind w:left="2552"/>
        <w:jc w:val="both"/>
        <w:textAlignment w:val="auto"/>
        <w:rPr>
          <w:color w:val="000000"/>
          <w:sz w:val="22"/>
          <w:szCs w:val="22"/>
          <w:lang w:eastAsia="hr-BA"/>
        </w:rPr>
      </w:pPr>
      <w:proofErr w:type="spellStart"/>
      <w:r w:rsidRPr="00603954">
        <w:rPr>
          <w:color w:val="000000"/>
          <w:sz w:val="22"/>
          <w:szCs w:val="22"/>
          <w:lang w:eastAsia="hr-BA"/>
        </w:rPr>
        <w:t>izvještaj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računa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financiranja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prema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ekonomskoj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klasifikaciji</w:t>
      </w:r>
      <w:proofErr w:type="spellEnd"/>
      <w:r w:rsidRPr="00603954">
        <w:rPr>
          <w:color w:val="000000"/>
          <w:sz w:val="22"/>
          <w:szCs w:val="22"/>
          <w:lang w:eastAsia="hr-BA"/>
        </w:rPr>
        <w:t>,</w:t>
      </w:r>
    </w:p>
    <w:p w:rsidR="006565A7" w:rsidRDefault="006565A7" w:rsidP="006565A7">
      <w:pPr>
        <w:numPr>
          <w:ilvl w:val="0"/>
          <w:numId w:val="4"/>
        </w:numPr>
        <w:overflowPunct/>
        <w:autoSpaceDE/>
        <w:autoSpaceDN/>
        <w:adjustRightInd/>
        <w:ind w:left="2552"/>
        <w:jc w:val="both"/>
        <w:textAlignment w:val="auto"/>
        <w:rPr>
          <w:color w:val="000000"/>
          <w:sz w:val="22"/>
          <w:szCs w:val="22"/>
          <w:lang w:eastAsia="hr-BA"/>
        </w:rPr>
      </w:pPr>
      <w:proofErr w:type="spellStart"/>
      <w:r w:rsidRPr="00603954">
        <w:rPr>
          <w:color w:val="000000"/>
          <w:sz w:val="22"/>
          <w:szCs w:val="22"/>
          <w:lang w:eastAsia="hr-BA"/>
        </w:rPr>
        <w:t>izvještaj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računa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financiranja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prema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izvorima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financiranja</w:t>
      </w:r>
      <w:proofErr w:type="spellEnd"/>
    </w:p>
    <w:p w:rsidR="006565A7" w:rsidRPr="00603954" w:rsidRDefault="006565A7" w:rsidP="006565A7">
      <w:pPr>
        <w:overflowPunct/>
        <w:autoSpaceDE/>
        <w:autoSpaceDN/>
        <w:adjustRightInd/>
        <w:spacing w:after="300"/>
        <w:ind w:firstLine="708"/>
        <w:jc w:val="both"/>
        <w:textAlignment w:val="auto"/>
        <w:rPr>
          <w:color w:val="000000"/>
          <w:sz w:val="22"/>
          <w:szCs w:val="22"/>
          <w:lang w:eastAsia="hr-BA"/>
        </w:rPr>
      </w:pPr>
      <w:r w:rsidRPr="00603954">
        <w:rPr>
          <w:color w:val="000000"/>
          <w:sz w:val="22"/>
          <w:szCs w:val="22"/>
          <w:lang w:eastAsia="hr-BA"/>
        </w:rPr>
        <w:t xml:space="preserve">U </w:t>
      </w:r>
      <w:proofErr w:type="spellStart"/>
      <w:r w:rsidRPr="00603954">
        <w:rPr>
          <w:color w:val="000000"/>
          <w:sz w:val="22"/>
          <w:szCs w:val="22"/>
          <w:lang w:eastAsia="hr-BA"/>
        </w:rPr>
        <w:t>Računu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prihoda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i </w:t>
      </w:r>
      <w:proofErr w:type="spellStart"/>
      <w:r w:rsidRPr="00603954">
        <w:rPr>
          <w:color w:val="000000"/>
          <w:sz w:val="22"/>
          <w:szCs w:val="22"/>
          <w:lang w:eastAsia="hr-BA"/>
        </w:rPr>
        <w:t>rashoda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i </w:t>
      </w:r>
      <w:proofErr w:type="spellStart"/>
      <w:r w:rsidRPr="00603954">
        <w:rPr>
          <w:color w:val="000000"/>
          <w:sz w:val="22"/>
          <w:szCs w:val="22"/>
          <w:lang w:eastAsia="hr-BA"/>
        </w:rPr>
        <w:t>Računu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financiranja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prihodi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i </w:t>
      </w:r>
      <w:proofErr w:type="spellStart"/>
      <w:r w:rsidRPr="00603954">
        <w:rPr>
          <w:color w:val="000000"/>
          <w:sz w:val="22"/>
          <w:szCs w:val="22"/>
          <w:lang w:eastAsia="hr-BA"/>
        </w:rPr>
        <w:t>rashodi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, </w:t>
      </w:r>
      <w:proofErr w:type="spellStart"/>
      <w:r w:rsidRPr="00603954">
        <w:rPr>
          <w:color w:val="000000"/>
          <w:sz w:val="22"/>
          <w:szCs w:val="22"/>
          <w:lang w:eastAsia="hr-BA"/>
        </w:rPr>
        <w:t>primici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i </w:t>
      </w:r>
      <w:proofErr w:type="spellStart"/>
      <w:r w:rsidRPr="00603954">
        <w:rPr>
          <w:color w:val="000000"/>
          <w:sz w:val="22"/>
          <w:szCs w:val="22"/>
          <w:lang w:eastAsia="hr-BA"/>
        </w:rPr>
        <w:t>izdaci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iskazuju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se </w:t>
      </w:r>
      <w:proofErr w:type="spellStart"/>
      <w:r w:rsidRPr="00603954">
        <w:rPr>
          <w:color w:val="000000"/>
          <w:sz w:val="22"/>
          <w:szCs w:val="22"/>
          <w:lang w:eastAsia="hr-BA"/>
        </w:rPr>
        <w:t>prema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izvorima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financiranja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i </w:t>
      </w:r>
      <w:proofErr w:type="spellStart"/>
      <w:r w:rsidRPr="00603954">
        <w:rPr>
          <w:color w:val="000000"/>
          <w:sz w:val="22"/>
          <w:szCs w:val="22"/>
          <w:lang w:eastAsia="hr-BA"/>
        </w:rPr>
        <w:t>ekonomskoj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klasifikaciji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, a </w:t>
      </w:r>
      <w:proofErr w:type="spellStart"/>
      <w:r w:rsidRPr="00603954">
        <w:rPr>
          <w:color w:val="000000"/>
          <w:sz w:val="22"/>
          <w:szCs w:val="22"/>
          <w:lang w:eastAsia="hr-BA"/>
        </w:rPr>
        <w:t>rashodi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se </w:t>
      </w:r>
      <w:proofErr w:type="spellStart"/>
      <w:r w:rsidRPr="00603954">
        <w:rPr>
          <w:color w:val="000000"/>
          <w:sz w:val="22"/>
          <w:szCs w:val="22"/>
          <w:lang w:eastAsia="hr-BA"/>
        </w:rPr>
        <w:t>dodatno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iskazuju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prema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funkcijskoj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klasifikaciji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. </w:t>
      </w:r>
    </w:p>
    <w:p w:rsidR="006565A7" w:rsidRDefault="006565A7" w:rsidP="006565A7">
      <w:pPr>
        <w:overflowPunct/>
        <w:autoSpaceDE/>
        <w:autoSpaceDN/>
        <w:adjustRightInd/>
        <w:jc w:val="both"/>
        <w:textAlignment w:val="auto"/>
        <w:rPr>
          <w:b/>
          <w:bCs/>
          <w:color w:val="000000"/>
          <w:sz w:val="22"/>
          <w:szCs w:val="22"/>
          <w:lang w:eastAsia="hr-BA"/>
        </w:rPr>
      </w:pPr>
    </w:p>
    <w:p w:rsidR="006565A7" w:rsidRPr="00603954" w:rsidRDefault="006565A7" w:rsidP="006565A7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2"/>
          <w:szCs w:val="22"/>
          <w:lang w:eastAsia="hr-BA"/>
        </w:rPr>
      </w:pPr>
      <w:proofErr w:type="spellStart"/>
      <w:r w:rsidRPr="00603954">
        <w:rPr>
          <w:b/>
          <w:bCs/>
          <w:color w:val="000000"/>
          <w:sz w:val="22"/>
          <w:szCs w:val="22"/>
          <w:lang w:eastAsia="hr-BA"/>
        </w:rPr>
        <w:t>Posebni</w:t>
      </w:r>
      <w:proofErr w:type="spellEnd"/>
      <w:r w:rsidRPr="00603954">
        <w:rPr>
          <w:b/>
          <w:bCs/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b/>
          <w:bCs/>
          <w:color w:val="000000"/>
          <w:sz w:val="22"/>
          <w:szCs w:val="22"/>
          <w:lang w:eastAsia="hr-BA"/>
        </w:rPr>
        <w:t>dio</w:t>
      </w:r>
      <w:proofErr w:type="spellEnd"/>
      <w:r w:rsidRPr="00603954">
        <w:rPr>
          <w:color w:val="000000"/>
          <w:sz w:val="22"/>
          <w:szCs w:val="22"/>
          <w:lang w:eastAsia="hr-BA"/>
        </w:rPr>
        <w:t> </w:t>
      </w:r>
      <w:proofErr w:type="spellStart"/>
      <w:r w:rsidRPr="00603954">
        <w:rPr>
          <w:color w:val="000000"/>
          <w:sz w:val="22"/>
          <w:szCs w:val="22"/>
          <w:lang w:eastAsia="hr-BA"/>
        </w:rPr>
        <w:t>sadrži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izvršenje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rashoda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i </w:t>
      </w:r>
      <w:proofErr w:type="spellStart"/>
      <w:r w:rsidRPr="00603954">
        <w:rPr>
          <w:color w:val="000000"/>
          <w:sz w:val="22"/>
          <w:szCs w:val="22"/>
          <w:lang w:eastAsia="hr-BA"/>
        </w:rPr>
        <w:t>izdataka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iskazanih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po </w:t>
      </w:r>
      <w:proofErr w:type="spellStart"/>
      <w:r w:rsidRPr="00603954">
        <w:rPr>
          <w:color w:val="000000"/>
          <w:sz w:val="22"/>
          <w:szCs w:val="22"/>
          <w:lang w:eastAsia="hr-BA"/>
        </w:rPr>
        <w:t>izvorima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financiranja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i </w:t>
      </w:r>
      <w:proofErr w:type="spellStart"/>
      <w:r w:rsidRPr="00603954">
        <w:rPr>
          <w:color w:val="000000"/>
          <w:sz w:val="22"/>
          <w:szCs w:val="22"/>
          <w:lang w:eastAsia="hr-BA"/>
        </w:rPr>
        <w:t>ekonomskoj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klasifikaciji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, </w:t>
      </w:r>
      <w:proofErr w:type="spellStart"/>
      <w:r w:rsidRPr="00603954">
        <w:rPr>
          <w:color w:val="000000"/>
          <w:sz w:val="22"/>
          <w:szCs w:val="22"/>
          <w:lang w:eastAsia="hr-BA"/>
        </w:rPr>
        <w:t>raspoređenih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u </w:t>
      </w:r>
      <w:proofErr w:type="spellStart"/>
      <w:r w:rsidRPr="00603954">
        <w:rPr>
          <w:color w:val="000000"/>
          <w:sz w:val="22"/>
          <w:szCs w:val="22"/>
          <w:lang w:eastAsia="hr-BA"/>
        </w:rPr>
        <w:t>programe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koji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se </w:t>
      </w:r>
      <w:proofErr w:type="spellStart"/>
      <w:r w:rsidRPr="00603954">
        <w:rPr>
          <w:color w:val="000000"/>
          <w:sz w:val="22"/>
          <w:szCs w:val="22"/>
          <w:lang w:eastAsia="hr-BA"/>
        </w:rPr>
        <w:t>sastoje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od </w:t>
      </w:r>
      <w:proofErr w:type="spellStart"/>
      <w:r w:rsidRPr="00603954">
        <w:rPr>
          <w:color w:val="000000"/>
          <w:sz w:val="22"/>
          <w:szCs w:val="22"/>
          <w:lang w:eastAsia="hr-BA"/>
        </w:rPr>
        <w:t>aktivnosti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i </w:t>
      </w:r>
      <w:proofErr w:type="spellStart"/>
      <w:r w:rsidRPr="00603954">
        <w:rPr>
          <w:color w:val="000000"/>
          <w:sz w:val="22"/>
          <w:szCs w:val="22"/>
          <w:lang w:eastAsia="hr-BA"/>
        </w:rPr>
        <w:t>projekata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, </w:t>
      </w:r>
      <w:proofErr w:type="gramStart"/>
      <w:r w:rsidRPr="00603954">
        <w:rPr>
          <w:color w:val="000000"/>
          <w:sz w:val="22"/>
          <w:szCs w:val="22"/>
          <w:lang w:eastAsia="hr-BA"/>
        </w:rPr>
        <w:t>a</w:t>
      </w:r>
      <w:proofErr w:type="gram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iskazuje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se u </w:t>
      </w:r>
      <w:proofErr w:type="spellStart"/>
      <w:r w:rsidRPr="00603954">
        <w:rPr>
          <w:color w:val="000000"/>
          <w:sz w:val="22"/>
          <w:szCs w:val="22"/>
          <w:lang w:eastAsia="hr-BA"/>
        </w:rPr>
        <w:t>izvještajima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: </w:t>
      </w:r>
    </w:p>
    <w:p w:rsidR="006565A7" w:rsidRPr="00603954" w:rsidRDefault="006565A7" w:rsidP="006565A7">
      <w:pPr>
        <w:numPr>
          <w:ilvl w:val="0"/>
          <w:numId w:val="4"/>
        </w:numPr>
        <w:overflowPunct/>
        <w:autoSpaceDE/>
        <w:autoSpaceDN/>
        <w:adjustRightInd/>
        <w:ind w:left="2552"/>
        <w:jc w:val="both"/>
        <w:textAlignment w:val="auto"/>
        <w:rPr>
          <w:color w:val="000000"/>
          <w:sz w:val="22"/>
          <w:szCs w:val="22"/>
          <w:lang w:eastAsia="hr-BA"/>
        </w:rPr>
      </w:pPr>
      <w:proofErr w:type="spellStart"/>
      <w:r w:rsidRPr="00603954">
        <w:rPr>
          <w:color w:val="000000"/>
          <w:sz w:val="22"/>
          <w:szCs w:val="22"/>
          <w:lang w:eastAsia="hr-BA"/>
        </w:rPr>
        <w:t>izvještaj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po </w:t>
      </w:r>
      <w:proofErr w:type="spellStart"/>
      <w:r w:rsidRPr="00603954">
        <w:rPr>
          <w:color w:val="000000"/>
          <w:sz w:val="22"/>
          <w:szCs w:val="22"/>
          <w:lang w:eastAsia="hr-BA"/>
        </w:rPr>
        <w:t>organizacijskoj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klasifikaciji</w:t>
      </w:r>
      <w:proofErr w:type="spellEnd"/>
      <w:r w:rsidRPr="00603954">
        <w:rPr>
          <w:color w:val="000000"/>
          <w:sz w:val="22"/>
          <w:szCs w:val="22"/>
          <w:lang w:eastAsia="hr-BA"/>
        </w:rPr>
        <w:t>,</w:t>
      </w:r>
    </w:p>
    <w:p w:rsidR="006565A7" w:rsidRDefault="006565A7" w:rsidP="006565A7">
      <w:pPr>
        <w:numPr>
          <w:ilvl w:val="0"/>
          <w:numId w:val="4"/>
        </w:numPr>
        <w:overflowPunct/>
        <w:autoSpaceDE/>
        <w:autoSpaceDN/>
        <w:adjustRightInd/>
        <w:ind w:left="2552"/>
        <w:jc w:val="both"/>
        <w:textAlignment w:val="auto"/>
        <w:rPr>
          <w:color w:val="000000"/>
          <w:sz w:val="22"/>
          <w:szCs w:val="22"/>
          <w:lang w:eastAsia="hr-BA"/>
        </w:rPr>
      </w:pPr>
      <w:proofErr w:type="spellStart"/>
      <w:r w:rsidRPr="00603954">
        <w:rPr>
          <w:color w:val="000000"/>
          <w:sz w:val="22"/>
          <w:szCs w:val="22"/>
          <w:lang w:eastAsia="hr-BA"/>
        </w:rPr>
        <w:t>izvještaj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po </w:t>
      </w:r>
      <w:proofErr w:type="spellStart"/>
      <w:r w:rsidRPr="00603954">
        <w:rPr>
          <w:color w:val="000000"/>
          <w:sz w:val="22"/>
          <w:szCs w:val="22"/>
          <w:lang w:eastAsia="hr-BA"/>
        </w:rPr>
        <w:t>programskoj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klasifikaciji</w:t>
      </w:r>
      <w:proofErr w:type="spellEnd"/>
      <w:r w:rsidRPr="00603954">
        <w:rPr>
          <w:color w:val="000000"/>
          <w:sz w:val="22"/>
          <w:szCs w:val="22"/>
          <w:lang w:eastAsia="hr-BA"/>
        </w:rPr>
        <w:t>.</w:t>
      </w:r>
    </w:p>
    <w:p w:rsidR="006565A7" w:rsidRPr="00603954" w:rsidRDefault="006565A7" w:rsidP="006565A7">
      <w:pPr>
        <w:overflowPunct/>
        <w:autoSpaceDE/>
        <w:autoSpaceDN/>
        <w:adjustRightInd/>
        <w:ind w:left="2552"/>
        <w:jc w:val="both"/>
        <w:textAlignment w:val="auto"/>
        <w:rPr>
          <w:color w:val="000000"/>
          <w:sz w:val="22"/>
          <w:szCs w:val="22"/>
          <w:lang w:eastAsia="hr-BA"/>
        </w:rPr>
      </w:pPr>
    </w:p>
    <w:p w:rsidR="006565A7" w:rsidRDefault="006565A7" w:rsidP="006565A7">
      <w:pPr>
        <w:rPr>
          <w:b/>
          <w:bCs/>
          <w:sz w:val="22"/>
          <w:szCs w:val="22"/>
        </w:rPr>
      </w:pPr>
      <w:proofErr w:type="spellStart"/>
      <w:r w:rsidRPr="00603954">
        <w:rPr>
          <w:b/>
          <w:bCs/>
          <w:color w:val="000000"/>
          <w:sz w:val="22"/>
          <w:szCs w:val="22"/>
          <w:lang w:eastAsia="hr-BA"/>
        </w:rPr>
        <w:t>Obrazloženje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općeg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dijela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izvještaja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o </w:t>
      </w:r>
      <w:proofErr w:type="spellStart"/>
      <w:r w:rsidRPr="00603954">
        <w:rPr>
          <w:color w:val="000000"/>
          <w:sz w:val="22"/>
          <w:szCs w:val="22"/>
          <w:lang w:eastAsia="hr-BA"/>
        </w:rPr>
        <w:t>izvršenju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proračuna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jedinice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lokalne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i </w:t>
      </w:r>
      <w:proofErr w:type="spellStart"/>
      <w:r w:rsidRPr="00603954">
        <w:rPr>
          <w:color w:val="000000"/>
          <w:sz w:val="22"/>
          <w:szCs w:val="22"/>
          <w:lang w:eastAsia="hr-BA"/>
        </w:rPr>
        <w:t>područne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(</w:t>
      </w:r>
      <w:proofErr w:type="spellStart"/>
      <w:r w:rsidRPr="00603954">
        <w:rPr>
          <w:color w:val="000000"/>
          <w:sz w:val="22"/>
          <w:szCs w:val="22"/>
          <w:lang w:eastAsia="hr-BA"/>
        </w:rPr>
        <w:t>regionalne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) </w:t>
      </w:r>
      <w:proofErr w:type="spellStart"/>
      <w:r w:rsidRPr="00603954">
        <w:rPr>
          <w:color w:val="000000"/>
          <w:sz w:val="22"/>
          <w:szCs w:val="22"/>
          <w:lang w:eastAsia="hr-BA"/>
        </w:rPr>
        <w:t>samouprave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sadrži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obrazloženje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ostvarenja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prihoda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i </w:t>
      </w:r>
      <w:proofErr w:type="spellStart"/>
      <w:r w:rsidRPr="00603954">
        <w:rPr>
          <w:color w:val="000000"/>
          <w:sz w:val="22"/>
          <w:szCs w:val="22"/>
          <w:lang w:eastAsia="hr-BA"/>
        </w:rPr>
        <w:t>rashoda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, </w:t>
      </w:r>
      <w:proofErr w:type="spellStart"/>
      <w:r w:rsidRPr="00603954">
        <w:rPr>
          <w:color w:val="000000"/>
          <w:sz w:val="22"/>
          <w:szCs w:val="22"/>
          <w:lang w:eastAsia="hr-BA"/>
        </w:rPr>
        <w:t>primitaka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i </w:t>
      </w:r>
      <w:proofErr w:type="spellStart"/>
      <w:r w:rsidRPr="00603954">
        <w:rPr>
          <w:color w:val="000000"/>
          <w:sz w:val="22"/>
          <w:szCs w:val="22"/>
          <w:lang w:eastAsia="hr-BA"/>
        </w:rPr>
        <w:t>izdataka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i </w:t>
      </w:r>
      <w:proofErr w:type="spellStart"/>
      <w:r w:rsidRPr="00603954">
        <w:rPr>
          <w:color w:val="000000"/>
          <w:sz w:val="22"/>
          <w:szCs w:val="22"/>
          <w:lang w:eastAsia="hr-BA"/>
        </w:rPr>
        <w:t>prikaz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manjka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odnosno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viška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proračuna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jedinice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lokalne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i </w:t>
      </w:r>
      <w:proofErr w:type="spellStart"/>
      <w:r w:rsidRPr="00603954">
        <w:rPr>
          <w:color w:val="000000"/>
          <w:sz w:val="22"/>
          <w:szCs w:val="22"/>
          <w:lang w:eastAsia="hr-BA"/>
        </w:rPr>
        <w:t>područne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(</w:t>
      </w:r>
      <w:proofErr w:type="spellStart"/>
      <w:r w:rsidRPr="00603954">
        <w:rPr>
          <w:color w:val="000000"/>
          <w:sz w:val="22"/>
          <w:szCs w:val="22"/>
          <w:lang w:eastAsia="hr-BA"/>
        </w:rPr>
        <w:t>regionalne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) </w:t>
      </w:r>
      <w:proofErr w:type="spellStart"/>
      <w:r w:rsidRPr="00603954">
        <w:rPr>
          <w:color w:val="000000"/>
          <w:sz w:val="22"/>
          <w:szCs w:val="22"/>
          <w:lang w:eastAsia="hr-BA"/>
        </w:rPr>
        <w:t>samouprave</w:t>
      </w:r>
      <w:proofErr w:type="spellEnd"/>
      <w:r w:rsidRPr="00603954">
        <w:rPr>
          <w:color w:val="000000"/>
          <w:sz w:val="22"/>
          <w:szCs w:val="22"/>
          <w:lang w:eastAsia="hr-BA"/>
        </w:rPr>
        <w:t>.</w:t>
      </w:r>
    </w:p>
    <w:p w:rsidR="006565A7" w:rsidRDefault="006565A7" w:rsidP="006565A7">
      <w:pPr>
        <w:ind w:left="4140"/>
        <w:rPr>
          <w:b/>
          <w:bCs/>
          <w:sz w:val="22"/>
          <w:szCs w:val="22"/>
        </w:rPr>
      </w:pPr>
    </w:p>
    <w:p w:rsidR="006565A7" w:rsidRPr="00603954" w:rsidRDefault="006565A7" w:rsidP="006565A7">
      <w:pPr>
        <w:overflowPunct/>
        <w:autoSpaceDE/>
        <w:autoSpaceDN/>
        <w:adjustRightInd/>
        <w:ind w:firstLine="633"/>
        <w:jc w:val="both"/>
        <w:textAlignment w:val="auto"/>
        <w:rPr>
          <w:color w:val="000000"/>
          <w:sz w:val="22"/>
          <w:szCs w:val="22"/>
          <w:lang w:eastAsia="hr-BA"/>
        </w:rPr>
      </w:pPr>
      <w:proofErr w:type="spellStart"/>
      <w:r w:rsidRPr="00603954">
        <w:rPr>
          <w:b/>
          <w:bCs/>
          <w:color w:val="000000"/>
          <w:sz w:val="22"/>
          <w:szCs w:val="22"/>
          <w:lang w:eastAsia="hr-BA"/>
        </w:rPr>
        <w:t>Posebni</w:t>
      </w:r>
      <w:proofErr w:type="spellEnd"/>
      <w:r w:rsidRPr="00603954">
        <w:rPr>
          <w:b/>
          <w:bCs/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b/>
          <w:bCs/>
          <w:color w:val="000000"/>
          <w:sz w:val="22"/>
          <w:szCs w:val="22"/>
          <w:lang w:eastAsia="hr-BA"/>
        </w:rPr>
        <w:t>izvještaji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u </w:t>
      </w:r>
      <w:proofErr w:type="spellStart"/>
      <w:r w:rsidRPr="00603954">
        <w:rPr>
          <w:color w:val="000000"/>
          <w:sz w:val="22"/>
          <w:szCs w:val="22"/>
          <w:lang w:eastAsia="hr-BA"/>
        </w:rPr>
        <w:t>polugodišnjem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izvještaju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o </w:t>
      </w:r>
      <w:proofErr w:type="spellStart"/>
      <w:r w:rsidRPr="00603954">
        <w:rPr>
          <w:color w:val="000000"/>
          <w:sz w:val="22"/>
          <w:szCs w:val="22"/>
          <w:lang w:eastAsia="hr-BA"/>
        </w:rPr>
        <w:t>izvršenju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proračuna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su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</w:p>
    <w:p w:rsidR="006565A7" w:rsidRPr="00603954" w:rsidRDefault="006565A7" w:rsidP="006565A7">
      <w:pPr>
        <w:numPr>
          <w:ilvl w:val="0"/>
          <w:numId w:val="4"/>
        </w:numPr>
        <w:overflowPunct/>
        <w:autoSpaceDE/>
        <w:autoSpaceDN/>
        <w:adjustRightInd/>
        <w:ind w:left="709" w:hanging="76"/>
        <w:jc w:val="both"/>
        <w:textAlignment w:val="auto"/>
        <w:rPr>
          <w:color w:val="000000"/>
          <w:sz w:val="22"/>
          <w:szCs w:val="22"/>
          <w:lang w:eastAsia="hr-BA"/>
        </w:rPr>
      </w:pPr>
      <w:bookmarkStart w:id="1" w:name="_Hlk162601758"/>
      <w:proofErr w:type="spellStart"/>
      <w:r w:rsidRPr="00603954">
        <w:rPr>
          <w:color w:val="000000"/>
          <w:sz w:val="22"/>
          <w:szCs w:val="22"/>
          <w:lang w:eastAsia="hr-BA"/>
        </w:rPr>
        <w:t>izvještaj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o </w:t>
      </w:r>
      <w:proofErr w:type="spellStart"/>
      <w:r w:rsidRPr="00603954">
        <w:rPr>
          <w:color w:val="000000"/>
          <w:sz w:val="22"/>
          <w:szCs w:val="22"/>
          <w:lang w:eastAsia="hr-BA"/>
        </w:rPr>
        <w:t>zaduživanju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na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domaćem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i </w:t>
      </w:r>
      <w:proofErr w:type="spellStart"/>
      <w:r w:rsidRPr="00603954">
        <w:rPr>
          <w:color w:val="000000"/>
          <w:sz w:val="22"/>
          <w:szCs w:val="22"/>
          <w:lang w:eastAsia="hr-BA"/>
        </w:rPr>
        <w:t>stranom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tržištu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novca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i </w:t>
      </w:r>
      <w:proofErr w:type="spellStart"/>
      <w:r w:rsidRPr="00603954">
        <w:rPr>
          <w:color w:val="000000"/>
          <w:sz w:val="22"/>
          <w:szCs w:val="22"/>
          <w:lang w:eastAsia="hr-BA"/>
        </w:rPr>
        <w:t>kapitala</w:t>
      </w:r>
      <w:proofErr w:type="spellEnd"/>
      <w:r w:rsidRPr="00603954">
        <w:rPr>
          <w:color w:val="000000"/>
          <w:sz w:val="22"/>
          <w:szCs w:val="22"/>
          <w:lang w:eastAsia="hr-BA"/>
        </w:rPr>
        <w:t>,</w:t>
      </w:r>
    </w:p>
    <w:p w:rsidR="006565A7" w:rsidRPr="00603954" w:rsidRDefault="006565A7" w:rsidP="006565A7">
      <w:pPr>
        <w:numPr>
          <w:ilvl w:val="0"/>
          <w:numId w:val="4"/>
        </w:numPr>
        <w:overflowPunct/>
        <w:autoSpaceDE/>
        <w:autoSpaceDN/>
        <w:adjustRightInd/>
        <w:ind w:left="709" w:hanging="76"/>
        <w:jc w:val="both"/>
        <w:textAlignment w:val="auto"/>
        <w:rPr>
          <w:color w:val="000000"/>
          <w:sz w:val="22"/>
          <w:szCs w:val="22"/>
          <w:lang w:eastAsia="hr-BA"/>
        </w:rPr>
      </w:pPr>
      <w:bookmarkStart w:id="2" w:name="_Hlk161829299"/>
      <w:proofErr w:type="spellStart"/>
      <w:r w:rsidRPr="00603954">
        <w:rPr>
          <w:color w:val="000000"/>
          <w:sz w:val="22"/>
          <w:szCs w:val="22"/>
          <w:lang w:eastAsia="hr-BA"/>
        </w:rPr>
        <w:t>izvještaj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o </w:t>
      </w:r>
      <w:proofErr w:type="spellStart"/>
      <w:r w:rsidRPr="00603954">
        <w:rPr>
          <w:color w:val="000000"/>
          <w:sz w:val="22"/>
          <w:szCs w:val="22"/>
          <w:lang w:eastAsia="hr-BA"/>
        </w:rPr>
        <w:t>korištenju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sredstava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fondova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Europske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unije</w:t>
      </w:r>
      <w:proofErr w:type="spellEnd"/>
      <w:r w:rsidRPr="00603954">
        <w:rPr>
          <w:color w:val="000000"/>
          <w:sz w:val="22"/>
          <w:szCs w:val="22"/>
          <w:lang w:eastAsia="hr-BA"/>
        </w:rPr>
        <w:t>,</w:t>
      </w:r>
    </w:p>
    <w:bookmarkEnd w:id="2"/>
    <w:p w:rsidR="006565A7" w:rsidRPr="00603954" w:rsidRDefault="006565A7" w:rsidP="006565A7">
      <w:pPr>
        <w:numPr>
          <w:ilvl w:val="0"/>
          <w:numId w:val="4"/>
        </w:numPr>
        <w:overflowPunct/>
        <w:autoSpaceDE/>
        <w:autoSpaceDN/>
        <w:adjustRightInd/>
        <w:ind w:left="709" w:hanging="76"/>
        <w:jc w:val="both"/>
        <w:textAlignment w:val="auto"/>
        <w:rPr>
          <w:color w:val="000000"/>
          <w:sz w:val="22"/>
          <w:szCs w:val="22"/>
          <w:lang w:eastAsia="hr-BA"/>
        </w:rPr>
      </w:pPr>
      <w:proofErr w:type="spellStart"/>
      <w:r w:rsidRPr="00603954">
        <w:rPr>
          <w:color w:val="000000"/>
          <w:sz w:val="22"/>
          <w:szCs w:val="22"/>
          <w:lang w:eastAsia="hr-BA"/>
        </w:rPr>
        <w:t>izvještaj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o </w:t>
      </w:r>
      <w:proofErr w:type="spellStart"/>
      <w:r w:rsidRPr="00603954">
        <w:rPr>
          <w:color w:val="000000"/>
          <w:sz w:val="22"/>
          <w:szCs w:val="22"/>
          <w:lang w:eastAsia="hr-BA"/>
        </w:rPr>
        <w:t>danim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zajmovima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i </w:t>
      </w:r>
      <w:proofErr w:type="spellStart"/>
      <w:r w:rsidRPr="00603954">
        <w:rPr>
          <w:color w:val="000000"/>
          <w:sz w:val="22"/>
          <w:szCs w:val="22"/>
          <w:lang w:eastAsia="hr-BA"/>
        </w:rPr>
        <w:t>potraživanjima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po </w:t>
      </w:r>
      <w:proofErr w:type="spellStart"/>
      <w:r w:rsidRPr="00603954">
        <w:rPr>
          <w:color w:val="000000"/>
          <w:sz w:val="22"/>
          <w:szCs w:val="22"/>
          <w:lang w:eastAsia="hr-BA"/>
        </w:rPr>
        <w:t>danim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zajmovima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i</w:t>
      </w:r>
    </w:p>
    <w:p w:rsidR="006565A7" w:rsidRPr="00603954" w:rsidRDefault="006565A7" w:rsidP="006565A7">
      <w:pPr>
        <w:numPr>
          <w:ilvl w:val="0"/>
          <w:numId w:val="4"/>
        </w:numPr>
        <w:overflowPunct/>
        <w:autoSpaceDE/>
        <w:autoSpaceDN/>
        <w:adjustRightInd/>
        <w:ind w:left="709" w:hanging="76"/>
        <w:jc w:val="both"/>
        <w:textAlignment w:val="auto"/>
        <w:rPr>
          <w:color w:val="000000"/>
          <w:sz w:val="22"/>
          <w:szCs w:val="22"/>
          <w:lang w:eastAsia="hr-BA"/>
        </w:rPr>
      </w:pPr>
      <w:proofErr w:type="spellStart"/>
      <w:r w:rsidRPr="00603954">
        <w:rPr>
          <w:color w:val="000000"/>
          <w:sz w:val="22"/>
          <w:szCs w:val="22"/>
          <w:lang w:eastAsia="hr-BA"/>
        </w:rPr>
        <w:t>izvještaj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bookmarkStart w:id="3" w:name="_Hlk161401103"/>
      <w:r w:rsidRPr="00603954">
        <w:rPr>
          <w:color w:val="000000"/>
          <w:sz w:val="22"/>
          <w:szCs w:val="22"/>
          <w:lang w:eastAsia="hr-BA"/>
        </w:rPr>
        <w:t xml:space="preserve">o </w:t>
      </w:r>
      <w:proofErr w:type="spellStart"/>
      <w:r w:rsidRPr="00603954">
        <w:rPr>
          <w:color w:val="000000"/>
          <w:sz w:val="22"/>
          <w:szCs w:val="22"/>
          <w:lang w:eastAsia="hr-BA"/>
        </w:rPr>
        <w:t>stanju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potraživanja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i </w:t>
      </w:r>
      <w:proofErr w:type="spellStart"/>
      <w:r w:rsidRPr="00603954">
        <w:rPr>
          <w:color w:val="000000"/>
          <w:sz w:val="22"/>
          <w:szCs w:val="22"/>
          <w:lang w:eastAsia="hr-BA"/>
        </w:rPr>
        <w:t>dospjelih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obveza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te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o </w:t>
      </w:r>
      <w:proofErr w:type="spellStart"/>
      <w:r w:rsidRPr="00603954">
        <w:rPr>
          <w:color w:val="000000"/>
          <w:sz w:val="22"/>
          <w:szCs w:val="22"/>
          <w:lang w:eastAsia="hr-BA"/>
        </w:rPr>
        <w:t>stanju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potencijalnih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obveza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po </w:t>
      </w:r>
      <w:proofErr w:type="spellStart"/>
      <w:r w:rsidRPr="00603954">
        <w:rPr>
          <w:color w:val="000000"/>
          <w:sz w:val="22"/>
          <w:szCs w:val="22"/>
          <w:lang w:eastAsia="hr-BA"/>
        </w:rPr>
        <w:t>osnovi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sudskih</w:t>
      </w:r>
      <w:proofErr w:type="spellEnd"/>
      <w:r w:rsidRPr="00603954">
        <w:rPr>
          <w:color w:val="000000"/>
          <w:sz w:val="22"/>
          <w:szCs w:val="22"/>
          <w:lang w:eastAsia="hr-BA"/>
        </w:rPr>
        <w:t xml:space="preserve"> </w:t>
      </w:r>
      <w:proofErr w:type="spellStart"/>
      <w:r w:rsidRPr="00603954">
        <w:rPr>
          <w:color w:val="000000"/>
          <w:sz w:val="22"/>
          <w:szCs w:val="22"/>
          <w:lang w:eastAsia="hr-BA"/>
        </w:rPr>
        <w:t>sporova</w:t>
      </w:r>
      <w:bookmarkEnd w:id="3"/>
      <w:proofErr w:type="spellEnd"/>
      <w:r w:rsidRPr="00603954">
        <w:rPr>
          <w:color w:val="000000"/>
          <w:sz w:val="22"/>
          <w:szCs w:val="22"/>
          <w:lang w:eastAsia="hr-BA"/>
        </w:rPr>
        <w:t>.</w:t>
      </w:r>
    </w:p>
    <w:bookmarkEnd w:id="1"/>
    <w:p w:rsidR="00815B73" w:rsidRPr="00815B73" w:rsidRDefault="00815B73" w:rsidP="00815B73">
      <w:pPr>
        <w:rPr>
          <w:lang w:val="hr-HR"/>
        </w:rPr>
      </w:pPr>
    </w:p>
    <w:p w:rsidR="00815B73" w:rsidRDefault="00815B73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br w:type="page"/>
      </w:r>
    </w:p>
    <w:p w:rsidR="00621E0B" w:rsidRDefault="00621E0B" w:rsidP="00621E0B">
      <w:pPr>
        <w:jc w:val="center"/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lastRenderedPageBreak/>
        <w:t>OBRAZLOŽENJE IZVJEŠTAJA O IZVRŠENJU FINANCIJSKOG PLANA ZA RAZDOBLJE 1.1.202</w:t>
      </w:r>
      <w:r w:rsidR="00815B73">
        <w:rPr>
          <w:b/>
          <w:bCs/>
          <w:sz w:val="22"/>
          <w:szCs w:val="22"/>
          <w:lang w:val="hr-HR"/>
        </w:rPr>
        <w:t>5</w:t>
      </w:r>
      <w:r>
        <w:rPr>
          <w:b/>
          <w:bCs/>
          <w:sz w:val="22"/>
          <w:szCs w:val="22"/>
          <w:lang w:val="hr-HR"/>
        </w:rPr>
        <w:t>.-30.6.202</w:t>
      </w:r>
      <w:r w:rsidR="00815B73">
        <w:rPr>
          <w:b/>
          <w:bCs/>
          <w:sz w:val="22"/>
          <w:szCs w:val="22"/>
          <w:lang w:val="hr-HR"/>
        </w:rPr>
        <w:t>5</w:t>
      </w:r>
      <w:r>
        <w:rPr>
          <w:b/>
          <w:bCs/>
          <w:sz w:val="22"/>
          <w:szCs w:val="22"/>
          <w:lang w:val="hr-HR"/>
        </w:rPr>
        <w:t>.</w:t>
      </w:r>
    </w:p>
    <w:p w:rsidR="00621E0B" w:rsidRDefault="00621E0B" w:rsidP="00621E0B">
      <w:pPr>
        <w:ind w:left="4140"/>
        <w:rPr>
          <w:b/>
          <w:bCs/>
          <w:sz w:val="22"/>
          <w:szCs w:val="22"/>
          <w:lang w:val="hr-HR"/>
        </w:rPr>
      </w:pPr>
    </w:p>
    <w:p w:rsidR="00621E0B" w:rsidRPr="00693257" w:rsidRDefault="00621E0B" w:rsidP="00621E0B">
      <w:pPr>
        <w:ind w:left="4140"/>
        <w:rPr>
          <w:b/>
          <w:bCs/>
          <w:sz w:val="22"/>
          <w:szCs w:val="22"/>
          <w:lang w:val="hr-HR"/>
        </w:rPr>
      </w:pPr>
      <w:r w:rsidRPr="00693257">
        <w:rPr>
          <w:b/>
          <w:bCs/>
          <w:sz w:val="22"/>
          <w:szCs w:val="22"/>
          <w:lang w:val="hr-HR"/>
        </w:rPr>
        <w:t>I. Opći dio</w:t>
      </w:r>
    </w:p>
    <w:p w:rsidR="00621E0B" w:rsidRPr="00693257" w:rsidRDefault="00621E0B" w:rsidP="00621E0B">
      <w:pPr>
        <w:ind w:left="708"/>
        <w:rPr>
          <w:b/>
          <w:bCs/>
          <w:sz w:val="22"/>
          <w:szCs w:val="22"/>
          <w:lang w:val="hr-HR"/>
        </w:rPr>
      </w:pPr>
    </w:p>
    <w:p w:rsidR="00621E0B" w:rsidRPr="00693257" w:rsidRDefault="00621E0B" w:rsidP="00621E0B">
      <w:pPr>
        <w:ind w:left="708"/>
        <w:rPr>
          <w:b/>
          <w:bCs/>
          <w:sz w:val="22"/>
          <w:szCs w:val="22"/>
          <w:lang w:val="hr-HR"/>
        </w:rPr>
      </w:pPr>
    </w:p>
    <w:p w:rsidR="00621E0B" w:rsidRPr="00693257" w:rsidRDefault="00621E0B" w:rsidP="00621E0B">
      <w:pPr>
        <w:ind w:left="708"/>
        <w:rPr>
          <w:b/>
          <w:bCs/>
          <w:sz w:val="22"/>
          <w:szCs w:val="22"/>
          <w:lang w:val="hr-HR"/>
        </w:rPr>
      </w:pPr>
      <w:r w:rsidRPr="00693257">
        <w:rPr>
          <w:b/>
          <w:bCs/>
          <w:sz w:val="22"/>
          <w:szCs w:val="22"/>
          <w:lang w:val="hr-HR"/>
        </w:rPr>
        <w:t>A. RAČUN PRIHODA I RASHODA</w:t>
      </w:r>
    </w:p>
    <w:p w:rsidR="00621E0B" w:rsidRPr="00693257" w:rsidRDefault="00621E0B" w:rsidP="00621E0B">
      <w:pPr>
        <w:ind w:left="360"/>
        <w:rPr>
          <w:b/>
          <w:sz w:val="22"/>
          <w:szCs w:val="22"/>
          <w:lang w:val="hr-HR"/>
        </w:rPr>
      </w:pPr>
    </w:p>
    <w:p w:rsidR="00621E0B" w:rsidRDefault="00621E0B" w:rsidP="00621E0B">
      <w:pPr>
        <w:overflowPunct/>
        <w:ind w:firstLine="708"/>
        <w:jc w:val="both"/>
        <w:textAlignment w:val="auto"/>
        <w:rPr>
          <w:sz w:val="22"/>
          <w:szCs w:val="22"/>
          <w:lang w:val="hr-HR"/>
        </w:rPr>
      </w:pPr>
      <w:r w:rsidRPr="00693257">
        <w:rPr>
          <w:sz w:val="22"/>
          <w:szCs w:val="22"/>
          <w:lang w:val="hr-HR"/>
        </w:rPr>
        <w:t xml:space="preserve">Sažetak A. Računa prihoda i rashoda i B. Računa financiranja daje prikaz ukupnih prihoda i primitaka te rashoda i izdataka na razini razreda ekonomske klasifikacije, kao i višak/manjak prihoda. </w:t>
      </w:r>
    </w:p>
    <w:p w:rsidR="00621E0B" w:rsidRPr="00693257" w:rsidRDefault="00621E0B" w:rsidP="00621E0B">
      <w:pPr>
        <w:overflowPunct/>
        <w:ind w:firstLine="708"/>
        <w:jc w:val="both"/>
        <w:textAlignment w:val="auto"/>
        <w:rPr>
          <w:sz w:val="22"/>
          <w:szCs w:val="22"/>
          <w:lang w:val="hr-HR"/>
        </w:rPr>
      </w:pPr>
    </w:p>
    <w:p w:rsidR="00621E0B" w:rsidRPr="00693257" w:rsidRDefault="00621E0B" w:rsidP="00621E0B">
      <w:pPr>
        <w:overflowPunct/>
        <w:ind w:firstLine="708"/>
        <w:jc w:val="both"/>
        <w:textAlignment w:val="auto"/>
        <w:rPr>
          <w:sz w:val="22"/>
          <w:szCs w:val="22"/>
          <w:lang w:val="hr-HR"/>
        </w:rPr>
      </w:pPr>
      <w:r w:rsidRPr="00693257">
        <w:rPr>
          <w:b/>
          <w:bCs/>
          <w:sz w:val="22"/>
          <w:szCs w:val="22"/>
          <w:lang w:val="hr-HR"/>
        </w:rPr>
        <w:t xml:space="preserve">Ukupni prihodi i primici </w:t>
      </w:r>
      <w:r w:rsidRPr="00693257">
        <w:rPr>
          <w:sz w:val="22"/>
          <w:szCs w:val="22"/>
          <w:lang w:val="hr-HR"/>
        </w:rPr>
        <w:t>ostvareni su u prvom polugodištu 20</w:t>
      </w:r>
      <w:r>
        <w:rPr>
          <w:sz w:val="22"/>
          <w:szCs w:val="22"/>
          <w:lang w:val="hr-HR"/>
        </w:rPr>
        <w:t>2</w:t>
      </w:r>
      <w:r w:rsidR="00815B73">
        <w:rPr>
          <w:sz w:val="22"/>
          <w:szCs w:val="22"/>
          <w:lang w:val="hr-HR"/>
        </w:rPr>
        <w:t>5</w:t>
      </w:r>
      <w:r w:rsidRPr="00693257">
        <w:rPr>
          <w:sz w:val="22"/>
          <w:szCs w:val="22"/>
          <w:lang w:val="hr-HR"/>
        </w:rPr>
        <w:t xml:space="preserve">. godine u iznosu od </w:t>
      </w:r>
      <w:r w:rsidR="00815B73">
        <w:rPr>
          <w:sz w:val="22"/>
          <w:szCs w:val="22"/>
          <w:lang w:val="hr-HR"/>
        </w:rPr>
        <w:t>969.628,54</w:t>
      </w:r>
      <w:r>
        <w:rPr>
          <w:sz w:val="22"/>
          <w:szCs w:val="22"/>
          <w:lang w:val="hr-HR"/>
        </w:rPr>
        <w:t xml:space="preserve"> €</w:t>
      </w:r>
      <w:r w:rsidRPr="00693257">
        <w:rPr>
          <w:bCs/>
          <w:sz w:val="22"/>
          <w:szCs w:val="22"/>
          <w:lang w:val="hr-HR"/>
        </w:rPr>
        <w:t xml:space="preserve"> </w:t>
      </w:r>
      <w:r w:rsidRPr="00693257">
        <w:rPr>
          <w:sz w:val="22"/>
          <w:szCs w:val="22"/>
          <w:lang w:val="hr-HR"/>
        </w:rPr>
        <w:t xml:space="preserve">ili </w:t>
      </w:r>
      <w:r w:rsidR="00815B73">
        <w:rPr>
          <w:sz w:val="22"/>
          <w:szCs w:val="22"/>
          <w:lang w:val="hr-HR"/>
        </w:rPr>
        <w:t>46,77</w:t>
      </w:r>
      <w:r w:rsidRPr="00693257">
        <w:rPr>
          <w:sz w:val="22"/>
          <w:szCs w:val="22"/>
          <w:lang w:val="hr-HR"/>
        </w:rPr>
        <w:t>% od godišnjeg plana za 20</w:t>
      </w:r>
      <w:r>
        <w:rPr>
          <w:sz w:val="22"/>
          <w:szCs w:val="22"/>
          <w:lang w:val="hr-HR"/>
        </w:rPr>
        <w:t>2</w:t>
      </w:r>
      <w:r w:rsidR="00815B73">
        <w:rPr>
          <w:sz w:val="22"/>
          <w:szCs w:val="22"/>
          <w:lang w:val="hr-HR"/>
        </w:rPr>
        <w:t>5</w:t>
      </w:r>
      <w:r w:rsidRPr="00693257">
        <w:rPr>
          <w:sz w:val="22"/>
          <w:szCs w:val="22"/>
          <w:lang w:val="hr-HR"/>
        </w:rPr>
        <w:t>. godinu.</w:t>
      </w:r>
    </w:p>
    <w:p w:rsidR="00621E0B" w:rsidRPr="00693257" w:rsidRDefault="00621E0B" w:rsidP="00621E0B">
      <w:pPr>
        <w:overflowPunct/>
        <w:ind w:firstLine="708"/>
        <w:jc w:val="both"/>
        <w:textAlignment w:val="auto"/>
        <w:rPr>
          <w:b/>
          <w:bCs/>
          <w:sz w:val="22"/>
          <w:szCs w:val="22"/>
          <w:lang w:val="hr-HR"/>
        </w:rPr>
      </w:pPr>
      <w:r w:rsidRPr="00693257">
        <w:rPr>
          <w:sz w:val="22"/>
          <w:szCs w:val="22"/>
          <w:lang w:val="hr-HR"/>
        </w:rPr>
        <w:t xml:space="preserve">U odnosu na isto razdoblje prošle godine sveukupni prihodi i primici veći su za </w:t>
      </w:r>
      <w:r w:rsidR="00815B73">
        <w:rPr>
          <w:sz w:val="22"/>
          <w:szCs w:val="22"/>
          <w:lang w:val="hr-HR"/>
        </w:rPr>
        <w:t>14,59</w:t>
      </w:r>
      <w:r w:rsidRPr="00693257">
        <w:rPr>
          <w:sz w:val="22"/>
          <w:szCs w:val="22"/>
          <w:lang w:val="hr-HR"/>
        </w:rPr>
        <w:t xml:space="preserve">%. </w:t>
      </w:r>
      <w:r>
        <w:rPr>
          <w:sz w:val="22"/>
          <w:szCs w:val="22"/>
          <w:lang w:val="hr-HR"/>
        </w:rPr>
        <w:t xml:space="preserve">Od ostvarenih prihoda </w:t>
      </w:r>
      <w:r w:rsidR="00815B73">
        <w:rPr>
          <w:sz w:val="22"/>
          <w:szCs w:val="22"/>
          <w:lang w:val="hr-HR"/>
        </w:rPr>
        <w:t>968.395,72</w:t>
      </w:r>
      <w:r>
        <w:rPr>
          <w:sz w:val="22"/>
          <w:szCs w:val="22"/>
          <w:lang w:val="hr-HR"/>
        </w:rPr>
        <w:t xml:space="preserve"> € su prihodi poslovanja a </w:t>
      </w:r>
      <w:r w:rsidR="00815B73">
        <w:rPr>
          <w:sz w:val="22"/>
          <w:szCs w:val="22"/>
          <w:lang w:val="hr-HR"/>
        </w:rPr>
        <w:t>1.232,82</w:t>
      </w:r>
      <w:r>
        <w:rPr>
          <w:sz w:val="22"/>
          <w:szCs w:val="22"/>
          <w:lang w:val="hr-HR"/>
        </w:rPr>
        <w:t xml:space="preserve"> € su prihodi od nefinancijske imovine. Prenesen je i</w:t>
      </w:r>
      <w:r w:rsidR="00815B73">
        <w:rPr>
          <w:sz w:val="22"/>
          <w:szCs w:val="22"/>
          <w:lang w:val="hr-HR"/>
        </w:rPr>
        <w:t xml:space="preserve"> </w:t>
      </w:r>
      <w:proofErr w:type="spellStart"/>
      <w:r w:rsidR="00815B73">
        <w:rPr>
          <w:sz w:val="22"/>
          <w:szCs w:val="22"/>
          <w:lang w:val="hr-HR"/>
        </w:rPr>
        <w:t>raspodjeljen</w:t>
      </w:r>
      <w:proofErr w:type="spellEnd"/>
      <w:r>
        <w:rPr>
          <w:sz w:val="22"/>
          <w:szCs w:val="22"/>
          <w:lang w:val="hr-HR"/>
        </w:rPr>
        <w:t xml:space="preserve"> višak prihoda iz prethodne godine u iznosu </w:t>
      </w:r>
      <w:r w:rsidR="00815B73">
        <w:rPr>
          <w:sz w:val="22"/>
          <w:szCs w:val="22"/>
          <w:lang w:val="hr-HR"/>
        </w:rPr>
        <w:t>13.538,00</w:t>
      </w:r>
      <w:r>
        <w:rPr>
          <w:sz w:val="22"/>
          <w:szCs w:val="22"/>
          <w:lang w:val="hr-HR"/>
        </w:rPr>
        <w:t xml:space="preserve"> €.</w:t>
      </w:r>
    </w:p>
    <w:p w:rsidR="00621E0B" w:rsidRPr="00693257" w:rsidRDefault="00621E0B" w:rsidP="00621E0B">
      <w:pPr>
        <w:overflowPunct/>
        <w:ind w:firstLine="708"/>
        <w:jc w:val="both"/>
        <w:textAlignment w:val="auto"/>
        <w:rPr>
          <w:sz w:val="22"/>
          <w:szCs w:val="22"/>
          <w:lang w:val="hr-HR"/>
        </w:rPr>
      </w:pPr>
      <w:r w:rsidRPr="00693257">
        <w:rPr>
          <w:b/>
          <w:bCs/>
          <w:sz w:val="22"/>
          <w:szCs w:val="22"/>
          <w:lang w:val="hr-HR"/>
        </w:rPr>
        <w:t xml:space="preserve">Ukupni rashodi i izdaci </w:t>
      </w:r>
      <w:r w:rsidRPr="00693257">
        <w:rPr>
          <w:sz w:val="22"/>
          <w:szCs w:val="22"/>
          <w:lang w:val="hr-HR"/>
        </w:rPr>
        <w:t xml:space="preserve">izvršeni su u promatranom razdoblju u iznosu od </w:t>
      </w:r>
      <w:r w:rsidR="006565A7">
        <w:rPr>
          <w:sz w:val="22"/>
          <w:szCs w:val="22"/>
          <w:lang w:val="hr-HR"/>
        </w:rPr>
        <w:t>1.091.331,83</w:t>
      </w:r>
      <w:r>
        <w:rPr>
          <w:sz w:val="22"/>
          <w:szCs w:val="22"/>
          <w:lang w:val="hr-HR"/>
        </w:rPr>
        <w:t xml:space="preserve"> € </w:t>
      </w:r>
      <w:r w:rsidRPr="00693257">
        <w:rPr>
          <w:bCs/>
          <w:sz w:val="22"/>
          <w:szCs w:val="22"/>
          <w:lang w:val="hr-HR"/>
        </w:rPr>
        <w:t xml:space="preserve">ili </w:t>
      </w:r>
      <w:r w:rsidR="006565A7">
        <w:rPr>
          <w:bCs/>
          <w:sz w:val="22"/>
          <w:szCs w:val="22"/>
          <w:lang w:val="hr-HR"/>
        </w:rPr>
        <w:t>52,29</w:t>
      </w:r>
      <w:r w:rsidRPr="00693257">
        <w:rPr>
          <w:sz w:val="22"/>
          <w:szCs w:val="22"/>
          <w:lang w:val="hr-HR"/>
        </w:rPr>
        <w:t>% od plana za 20</w:t>
      </w:r>
      <w:r>
        <w:rPr>
          <w:sz w:val="22"/>
          <w:szCs w:val="22"/>
          <w:lang w:val="hr-HR"/>
        </w:rPr>
        <w:t>2</w:t>
      </w:r>
      <w:r w:rsidR="006565A7">
        <w:rPr>
          <w:sz w:val="22"/>
          <w:szCs w:val="22"/>
          <w:lang w:val="hr-HR"/>
        </w:rPr>
        <w:t>5</w:t>
      </w:r>
      <w:r w:rsidRPr="00693257">
        <w:rPr>
          <w:sz w:val="22"/>
          <w:szCs w:val="22"/>
          <w:lang w:val="hr-HR"/>
        </w:rPr>
        <w:t xml:space="preserve">. godinu. </w:t>
      </w:r>
    </w:p>
    <w:p w:rsidR="00621E0B" w:rsidRPr="00693257" w:rsidRDefault="00621E0B" w:rsidP="00621E0B">
      <w:pPr>
        <w:overflowPunct/>
        <w:ind w:firstLine="708"/>
        <w:jc w:val="both"/>
        <w:textAlignment w:val="auto"/>
        <w:rPr>
          <w:sz w:val="22"/>
          <w:szCs w:val="22"/>
          <w:lang w:val="hr-HR"/>
        </w:rPr>
      </w:pPr>
      <w:r w:rsidRPr="00693257">
        <w:rPr>
          <w:sz w:val="22"/>
          <w:szCs w:val="22"/>
          <w:lang w:val="hr-HR"/>
        </w:rPr>
        <w:t xml:space="preserve">U odnosu na isto razdoblje prošle godine ukupni rashodi veći su za </w:t>
      </w:r>
      <w:r w:rsidR="006565A7">
        <w:rPr>
          <w:sz w:val="22"/>
          <w:szCs w:val="22"/>
          <w:lang w:val="hr-HR"/>
        </w:rPr>
        <w:t>30,07</w:t>
      </w:r>
      <w:r w:rsidRPr="00693257">
        <w:rPr>
          <w:sz w:val="22"/>
          <w:szCs w:val="22"/>
          <w:lang w:val="hr-HR"/>
        </w:rPr>
        <w:t xml:space="preserve">%. </w:t>
      </w:r>
      <w:r>
        <w:rPr>
          <w:sz w:val="22"/>
          <w:szCs w:val="22"/>
          <w:lang w:val="hr-HR"/>
        </w:rPr>
        <w:t>U prvih šest mjeseci 202</w:t>
      </w:r>
      <w:r w:rsidR="006565A7">
        <w:rPr>
          <w:sz w:val="22"/>
          <w:szCs w:val="22"/>
          <w:lang w:val="hr-HR"/>
        </w:rPr>
        <w:t>5</w:t>
      </w:r>
      <w:r>
        <w:rPr>
          <w:sz w:val="22"/>
          <w:szCs w:val="22"/>
          <w:lang w:val="hr-HR"/>
        </w:rPr>
        <w:t>. godine r</w:t>
      </w:r>
      <w:r w:rsidRPr="00693257">
        <w:rPr>
          <w:sz w:val="22"/>
          <w:szCs w:val="22"/>
          <w:lang w:val="hr-HR"/>
        </w:rPr>
        <w:t>ashod</w:t>
      </w:r>
      <w:r>
        <w:rPr>
          <w:sz w:val="22"/>
          <w:szCs w:val="22"/>
          <w:lang w:val="hr-HR"/>
        </w:rPr>
        <w:t xml:space="preserve">i poslovanja su ostvareni u iznosu od </w:t>
      </w:r>
      <w:r w:rsidR="006565A7">
        <w:rPr>
          <w:sz w:val="22"/>
          <w:szCs w:val="22"/>
          <w:lang w:val="hr-HR"/>
        </w:rPr>
        <w:t>1.087.731,76</w:t>
      </w:r>
      <w:r>
        <w:rPr>
          <w:sz w:val="22"/>
          <w:szCs w:val="22"/>
          <w:lang w:val="hr-HR"/>
        </w:rPr>
        <w:t xml:space="preserve"> € dok se na rashode</w:t>
      </w:r>
      <w:r w:rsidRPr="00693257">
        <w:rPr>
          <w:sz w:val="22"/>
          <w:szCs w:val="22"/>
          <w:lang w:val="hr-HR"/>
        </w:rPr>
        <w:t xml:space="preserve"> za nabavu nefinancijske imovine </w:t>
      </w:r>
      <w:r>
        <w:rPr>
          <w:sz w:val="22"/>
          <w:szCs w:val="22"/>
          <w:lang w:val="hr-HR"/>
        </w:rPr>
        <w:t xml:space="preserve">odnosi </w:t>
      </w:r>
      <w:r w:rsidRPr="00693257">
        <w:rPr>
          <w:sz w:val="22"/>
          <w:szCs w:val="22"/>
          <w:lang w:val="hr-HR"/>
        </w:rPr>
        <w:t xml:space="preserve"> </w:t>
      </w:r>
      <w:r w:rsidR="006565A7">
        <w:rPr>
          <w:sz w:val="22"/>
          <w:szCs w:val="22"/>
          <w:lang w:val="hr-HR"/>
        </w:rPr>
        <w:t>3.600,07</w:t>
      </w:r>
      <w:r>
        <w:rPr>
          <w:sz w:val="22"/>
          <w:szCs w:val="22"/>
          <w:lang w:val="hr-HR"/>
        </w:rPr>
        <w:t xml:space="preserve"> €</w:t>
      </w:r>
      <w:r w:rsidR="006565A7">
        <w:rPr>
          <w:sz w:val="22"/>
          <w:szCs w:val="22"/>
          <w:lang w:val="hr-HR"/>
        </w:rPr>
        <w:t>.</w:t>
      </w:r>
    </w:p>
    <w:p w:rsidR="00621E0B" w:rsidRDefault="00357483" w:rsidP="00621E0B">
      <w:pPr>
        <w:overflowPunct/>
        <w:ind w:firstLine="708"/>
        <w:jc w:val="both"/>
        <w:textAlignment w:val="auto"/>
        <w:rPr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>Manjak</w:t>
      </w:r>
      <w:r w:rsidR="00621E0B" w:rsidRPr="00693257">
        <w:rPr>
          <w:b/>
          <w:bCs/>
          <w:sz w:val="22"/>
          <w:szCs w:val="22"/>
          <w:lang w:val="hr-HR"/>
        </w:rPr>
        <w:t xml:space="preserve"> prihoda i primitaka sa stanjem na dan 30.06.20</w:t>
      </w:r>
      <w:r w:rsidR="00621E0B">
        <w:rPr>
          <w:b/>
          <w:bCs/>
          <w:sz w:val="22"/>
          <w:szCs w:val="22"/>
          <w:lang w:val="hr-HR"/>
        </w:rPr>
        <w:t>2</w:t>
      </w:r>
      <w:r>
        <w:rPr>
          <w:b/>
          <w:bCs/>
          <w:sz w:val="22"/>
          <w:szCs w:val="22"/>
          <w:lang w:val="hr-HR"/>
        </w:rPr>
        <w:t>5</w:t>
      </w:r>
      <w:r w:rsidR="00621E0B" w:rsidRPr="00693257">
        <w:rPr>
          <w:b/>
          <w:bCs/>
          <w:sz w:val="22"/>
          <w:szCs w:val="22"/>
          <w:lang w:val="hr-HR"/>
        </w:rPr>
        <w:t xml:space="preserve">. godine </w:t>
      </w:r>
      <w:r w:rsidR="00621E0B" w:rsidRPr="00693257">
        <w:rPr>
          <w:sz w:val="22"/>
          <w:szCs w:val="22"/>
          <w:lang w:val="hr-HR"/>
        </w:rPr>
        <w:t xml:space="preserve">iznosi  </w:t>
      </w:r>
      <w:r>
        <w:rPr>
          <w:sz w:val="22"/>
          <w:szCs w:val="22"/>
          <w:lang w:val="hr-HR"/>
        </w:rPr>
        <w:t>121.703,29</w:t>
      </w:r>
      <w:r w:rsidR="00621E0B">
        <w:rPr>
          <w:sz w:val="22"/>
          <w:szCs w:val="22"/>
          <w:lang w:val="hr-HR"/>
        </w:rPr>
        <w:t xml:space="preserve"> € </w:t>
      </w:r>
      <w:r>
        <w:rPr>
          <w:sz w:val="22"/>
          <w:szCs w:val="22"/>
          <w:lang w:val="hr-HR"/>
        </w:rPr>
        <w:t>a proizašao je većim dijelom zbog knjiženja izdataka za 7 plaća te prihoda za 6 plaća.</w:t>
      </w:r>
    </w:p>
    <w:p w:rsidR="00963BFF" w:rsidRDefault="00963BFF" w:rsidP="00963BFF">
      <w:pPr>
        <w:overflowPunct/>
        <w:jc w:val="both"/>
        <w:textAlignment w:val="auto"/>
        <w:rPr>
          <w:sz w:val="22"/>
          <w:szCs w:val="22"/>
          <w:lang w:val="hr-HR"/>
        </w:rPr>
      </w:pPr>
    </w:p>
    <w:p w:rsidR="00963BFF" w:rsidRDefault="00815B73" w:rsidP="00963BFF">
      <w:pPr>
        <w:overflowPunct/>
        <w:jc w:val="both"/>
        <w:textAlignment w:val="auto"/>
        <w:rPr>
          <w:sz w:val="22"/>
          <w:szCs w:val="22"/>
          <w:lang w:val="hr-HR"/>
        </w:rPr>
      </w:pPr>
      <w:r w:rsidRPr="00815B73">
        <w:rPr>
          <w:noProof/>
        </w:rPr>
        <w:drawing>
          <wp:inline distT="0" distB="0" distL="0" distR="0">
            <wp:extent cx="5760720" cy="219075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BFF" w:rsidRDefault="00963BFF" w:rsidP="00963BFF">
      <w:pPr>
        <w:overflowPunct/>
        <w:jc w:val="both"/>
        <w:textAlignment w:val="auto"/>
        <w:rPr>
          <w:sz w:val="22"/>
          <w:szCs w:val="22"/>
          <w:lang w:val="hr-HR"/>
        </w:rPr>
      </w:pPr>
    </w:p>
    <w:p w:rsidR="00963BFF" w:rsidRDefault="00963BFF" w:rsidP="00963BFF">
      <w:pPr>
        <w:overflowPunct/>
        <w:jc w:val="both"/>
        <w:textAlignment w:val="auto"/>
        <w:rPr>
          <w:sz w:val="22"/>
          <w:szCs w:val="22"/>
          <w:lang w:val="hr-HR"/>
        </w:rPr>
      </w:pPr>
    </w:p>
    <w:p w:rsidR="00963BFF" w:rsidRDefault="00963BFF" w:rsidP="00963BFF">
      <w:pPr>
        <w:overflowPunct/>
        <w:jc w:val="both"/>
        <w:textAlignment w:val="auto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PRIHODI - OSTVARENI</w:t>
      </w:r>
    </w:p>
    <w:p w:rsidR="00963BFF" w:rsidRDefault="00963BFF" w:rsidP="00963BFF">
      <w:pPr>
        <w:overflowPunct/>
        <w:jc w:val="both"/>
        <w:textAlignment w:val="auto"/>
        <w:rPr>
          <w:sz w:val="22"/>
          <w:szCs w:val="22"/>
          <w:lang w:val="hr-HR"/>
        </w:rPr>
      </w:pPr>
    </w:p>
    <w:p w:rsidR="00963BFF" w:rsidRDefault="00963BFF" w:rsidP="00963BFF">
      <w:pPr>
        <w:pStyle w:val="Odlomakpopisa"/>
        <w:numPr>
          <w:ilvl w:val="0"/>
          <w:numId w:val="1"/>
        </w:numPr>
        <w:overflowPunct/>
        <w:jc w:val="both"/>
        <w:textAlignment w:val="auto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63 Pomoći iz inozemstva i od subjekata unutar općeg proračuna ostvareni su u ukupnom iznosu </w:t>
      </w:r>
      <w:r w:rsidR="00DC7F29">
        <w:rPr>
          <w:sz w:val="22"/>
          <w:szCs w:val="22"/>
          <w:lang w:val="hr-HR"/>
        </w:rPr>
        <w:t>828.887,87</w:t>
      </w:r>
      <w:r>
        <w:rPr>
          <w:sz w:val="22"/>
          <w:szCs w:val="22"/>
          <w:lang w:val="hr-HR"/>
        </w:rPr>
        <w:t xml:space="preserve"> €. a odnose se na</w:t>
      </w:r>
    </w:p>
    <w:p w:rsidR="00963BFF" w:rsidRPr="00963BFF" w:rsidRDefault="00963BFF" w:rsidP="00DC7F29">
      <w:pPr>
        <w:pStyle w:val="Odlomakpopisa"/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 w:rsidRPr="00963BFF">
        <w:rPr>
          <w:sz w:val="22"/>
          <w:szCs w:val="22"/>
          <w:lang w:val="hr-HR"/>
        </w:rPr>
        <w:t>636 Pomoći proračunskim korisnicima iz proračuna koji im nije nadležan, evidentirani su prihodi od Ministarstva znanosti</w:t>
      </w:r>
      <w:r w:rsidR="00DC7F29">
        <w:rPr>
          <w:sz w:val="22"/>
          <w:szCs w:val="22"/>
          <w:lang w:val="hr-HR"/>
        </w:rPr>
        <w:t>,</w:t>
      </w:r>
      <w:r w:rsidRPr="00963BFF">
        <w:rPr>
          <w:sz w:val="22"/>
          <w:szCs w:val="22"/>
          <w:lang w:val="hr-HR"/>
        </w:rPr>
        <w:t xml:space="preserve"> obrazovanja </w:t>
      </w:r>
      <w:r w:rsidR="00DC7F29">
        <w:rPr>
          <w:sz w:val="22"/>
          <w:szCs w:val="22"/>
          <w:lang w:val="hr-HR"/>
        </w:rPr>
        <w:t>i mladih za plaće zaposlenih, školsku prehranu učenika osnovne škole te za materijalne izdatke i prijevoz učenika s teškoćama</w:t>
      </w:r>
    </w:p>
    <w:p w:rsidR="00963BFF" w:rsidRPr="00595F62" w:rsidRDefault="00963BFF" w:rsidP="00963BFF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 w:rsidRPr="00595F62">
        <w:rPr>
          <w:sz w:val="22"/>
          <w:szCs w:val="22"/>
        </w:rPr>
        <w:t>65 Prihodi od upravnih i administrativnih pristojbi, pristojbi po posebnim propisima i naknada</w:t>
      </w:r>
      <w:r>
        <w:rPr>
          <w:sz w:val="22"/>
          <w:szCs w:val="22"/>
        </w:rPr>
        <w:t xml:space="preserve"> </w:t>
      </w:r>
    </w:p>
    <w:p w:rsidR="00963BFF" w:rsidRPr="00595F62" w:rsidRDefault="00963BFF" w:rsidP="00963BFF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r w:rsidRPr="00595F62">
        <w:rPr>
          <w:sz w:val="22"/>
          <w:szCs w:val="22"/>
          <w:lang w:val="hr-HR"/>
        </w:rPr>
        <w:t xml:space="preserve">652 Prihodi po posebnim propisima  </w:t>
      </w:r>
      <w:r w:rsidR="00DC7F29">
        <w:rPr>
          <w:sz w:val="22"/>
          <w:szCs w:val="22"/>
          <w:lang w:val="hr-HR"/>
        </w:rPr>
        <w:t>3.851,62</w:t>
      </w:r>
      <w:r w:rsidRPr="00595F62">
        <w:rPr>
          <w:sz w:val="22"/>
          <w:szCs w:val="22"/>
          <w:lang w:val="hr-HR"/>
        </w:rPr>
        <w:t xml:space="preserve"> € odnose se na prihode za školsku kuhinju</w:t>
      </w:r>
      <w:r w:rsidR="00DC7F29">
        <w:rPr>
          <w:sz w:val="22"/>
          <w:szCs w:val="22"/>
          <w:lang w:val="hr-HR"/>
        </w:rPr>
        <w:t xml:space="preserve"> učenika srednje škole i polaznika </w:t>
      </w:r>
      <w:proofErr w:type="spellStart"/>
      <w:r w:rsidR="00DC7F29">
        <w:rPr>
          <w:sz w:val="22"/>
          <w:szCs w:val="22"/>
          <w:lang w:val="hr-HR"/>
        </w:rPr>
        <w:t>predškole</w:t>
      </w:r>
      <w:proofErr w:type="spellEnd"/>
      <w:r w:rsidR="00DC7F29">
        <w:rPr>
          <w:sz w:val="22"/>
          <w:szCs w:val="22"/>
          <w:lang w:val="hr-HR"/>
        </w:rPr>
        <w:t xml:space="preserve"> te</w:t>
      </w:r>
      <w:r>
        <w:rPr>
          <w:sz w:val="22"/>
          <w:szCs w:val="22"/>
          <w:lang w:val="hr-HR"/>
        </w:rPr>
        <w:t xml:space="preserve"> druge uplate učenika</w:t>
      </w:r>
      <w:r w:rsidR="00DC7F29">
        <w:rPr>
          <w:sz w:val="22"/>
          <w:szCs w:val="22"/>
          <w:lang w:val="hr-HR"/>
        </w:rPr>
        <w:t>.</w:t>
      </w:r>
    </w:p>
    <w:p w:rsidR="00963BFF" w:rsidRPr="00595F62" w:rsidRDefault="00963BFF" w:rsidP="00963BFF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 w:rsidRPr="00595F62">
        <w:rPr>
          <w:sz w:val="22"/>
          <w:szCs w:val="22"/>
          <w:lang w:val="hr-HR"/>
        </w:rPr>
        <w:t>66 Prihodi od prodaje proizvoda i robe te pruženih usluga i prihodi od donacija</w:t>
      </w:r>
    </w:p>
    <w:p w:rsidR="00963BFF" w:rsidRDefault="00963BFF" w:rsidP="00963BFF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r w:rsidRPr="00595F62">
        <w:rPr>
          <w:sz w:val="22"/>
          <w:szCs w:val="22"/>
          <w:lang w:val="hr-HR"/>
        </w:rPr>
        <w:t>663 Donacije od pravnih i fizičkih osoba izvan općeg proračuna</w:t>
      </w:r>
      <w:r>
        <w:rPr>
          <w:sz w:val="22"/>
          <w:szCs w:val="22"/>
          <w:lang w:val="hr-HR"/>
        </w:rPr>
        <w:t xml:space="preserve"> ostvarene u iznosu od </w:t>
      </w:r>
      <w:r w:rsidR="00DC7F29">
        <w:rPr>
          <w:sz w:val="22"/>
          <w:szCs w:val="22"/>
          <w:lang w:val="hr-HR"/>
        </w:rPr>
        <w:t>3.500</w:t>
      </w:r>
      <w:r>
        <w:rPr>
          <w:sz w:val="22"/>
          <w:szCs w:val="22"/>
          <w:lang w:val="hr-HR"/>
        </w:rPr>
        <w:t>,00 €</w:t>
      </w:r>
      <w:r w:rsidR="00DC7F29">
        <w:rPr>
          <w:sz w:val="22"/>
          <w:szCs w:val="22"/>
          <w:lang w:val="hr-HR"/>
        </w:rPr>
        <w:t xml:space="preserve"> a odnose se na projekt „Potencijali zajednice“ Nacionalne zaklade za razvoj civilnog društva.</w:t>
      </w:r>
    </w:p>
    <w:p w:rsidR="00963BFF" w:rsidRDefault="00963BFF" w:rsidP="00963BFF">
      <w:pPr>
        <w:rPr>
          <w:sz w:val="22"/>
          <w:szCs w:val="22"/>
          <w:lang w:val="hr-HR"/>
        </w:rPr>
      </w:pPr>
    </w:p>
    <w:p w:rsidR="00963BFF" w:rsidRPr="00595F62" w:rsidRDefault="00963BFF" w:rsidP="00963BFF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 w:rsidRPr="00595F62">
        <w:rPr>
          <w:sz w:val="22"/>
          <w:szCs w:val="22"/>
          <w:lang w:val="hr-HR"/>
        </w:rPr>
        <w:lastRenderedPageBreak/>
        <w:t xml:space="preserve">67 Prihodi iz nadležnog proračuna i od </w:t>
      </w:r>
      <w:proofErr w:type="spellStart"/>
      <w:r w:rsidRPr="00595F62">
        <w:rPr>
          <w:sz w:val="22"/>
          <w:szCs w:val="22"/>
          <w:lang w:val="hr-HR"/>
        </w:rPr>
        <w:t>HZZOa</w:t>
      </w:r>
      <w:proofErr w:type="spellEnd"/>
      <w:r w:rsidRPr="00595F62">
        <w:rPr>
          <w:sz w:val="22"/>
          <w:szCs w:val="22"/>
          <w:lang w:val="hr-HR"/>
        </w:rPr>
        <w:t xml:space="preserve"> temeljem ugovornih obveza</w:t>
      </w:r>
    </w:p>
    <w:p w:rsidR="00963BFF" w:rsidRDefault="00963BFF" w:rsidP="00963BFF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r w:rsidRPr="00595F62">
        <w:rPr>
          <w:sz w:val="22"/>
          <w:szCs w:val="22"/>
          <w:lang w:val="hr-HR"/>
        </w:rPr>
        <w:t>671 Prihodi iz nadležnog proračuna za financiranje redovne djelatnosti proračunskog korisnika</w:t>
      </w:r>
      <w:r>
        <w:rPr>
          <w:sz w:val="22"/>
          <w:szCs w:val="22"/>
          <w:lang w:val="hr-HR"/>
        </w:rPr>
        <w:t xml:space="preserve"> ostvareni su u ukupnom iznosu </w:t>
      </w:r>
      <w:r w:rsidR="00DC7F29">
        <w:rPr>
          <w:sz w:val="22"/>
          <w:szCs w:val="22"/>
          <w:lang w:val="hr-HR"/>
        </w:rPr>
        <w:t>132.156,23</w:t>
      </w:r>
      <w:r>
        <w:rPr>
          <w:sz w:val="22"/>
          <w:szCs w:val="22"/>
          <w:lang w:val="hr-HR"/>
        </w:rPr>
        <w:t xml:space="preserve"> €. Od tog iznosa </w:t>
      </w:r>
      <w:r w:rsidRPr="00595F62">
        <w:rPr>
          <w:sz w:val="22"/>
          <w:szCs w:val="22"/>
          <w:lang w:val="hr-HR"/>
        </w:rPr>
        <w:t xml:space="preserve">za financiranje </w:t>
      </w:r>
      <w:r>
        <w:rPr>
          <w:sz w:val="22"/>
          <w:szCs w:val="22"/>
          <w:lang w:val="hr-HR"/>
        </w:rPr>
        <w:t xml:space="preserve">rashoda poslovanja ostvareni su u iznosu </w:t>
      </w:r>
      <w:r w:rsidR="00DC7F29">
        <w:rPr>
          <w:sz w:val="22"/>
          <w:szCs w:val="22"/>
          <w:lang w:val="hr-HR"/>
        </w:rPr>
        <w:t>129.723,73 €</w:t>
      </w:r>
      <w:r>
        <w:rPr>
          <w:sz w:val="22"/>
          <w:szCs w:val="22"/>
          <w:lang w:val="hr-HR"/>
        </w:rPr>
        <w:t xml:space="preserve"> a za nabavu nefinancijske imovine ostvareni su u iznosu </w:t>
      </w:r>
      <w:r w:rsidR="00DC7F29">
        <w:rPr>
          <w:sz w:val="22"/>
          <w:szCs w:val="22"/>
          <w:lang w:val="hr-HR"/>
        </w:rPr>
        <w:t>2.432,50</w:t>
      </w:r>
      <w:r>
        <w:rPr>
          <w:sz w:val="22"/>
          <w:szCs w:val="22"/>
          <w:lang w:val="hr-HR"/>
        </w:rPr>
        <w:t xml:space="preserve"> €.</w:t>
      </w:r>
    </w:p>
    <w:p w:rsidR="00963BFF" w:rsidRPr="00595F62" w:rsidRDefault="00963BFF" w:rsidP="00963BFF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 w:rsidRPr="00595F62">
        <w:rPr>
          <w:sz w:val="22"/>
          <w:szCs w:val="22"/>
          <w:lang w:val="es-ES"/>
        </w:rPr>
        <w:t>72 Prihodi od prodaje proizvedene dugotrajne imovine</w:t>
      </w:r>
    </w:p>
    <w:p w:rsidR="00963BFF" w:rsidRPr="00963BFF" w:rsidRDefault="00963BFF" w:rsidP="00963BFF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r w:rsidRPr="00595F62">
        <w:rPr>
          <w:sz w:val="22"/>
          <w:szCs w:val="22"/>
          <w:lang w:val="es-ES"/>
        </w:rPr>
        <w:t xml:space="preserve">721 Prihodi od prodaje građevinskih objekata ostvareni su u iznosu </w:t>
      </w:r>
      <w:r w:rsidR="00DC7F29">
        <w:rPr>
          <w:sz w:val="22"/>
          <w:szCs w:val="22"/>
          <w:lang w:val="es-ES"/>
        </w:rPr>
        <w:t>1.232,82</w:t>
      </w:r>
      <w:r>
        <w:rPr>
          <w:sz w:val="22"/>
          <w:szCs w:val="22"/>
          <w:lang w:val="es-ES"/>
        </w:rPr>
        <w:t xml:space="preserve"> €.</w:t>
      </w:r>
    </w:p>
    <w:p w:rsidR="00963BFF" w:rsidRDefault="00963BFF" w:rsidP="00963BFF">
      <w:pPr>
        <w:rPr>
          <w:sz w:val="22"/>
          <w:szCs w:val="22"/>
          <w:lang w:val="hr-HR"/>
        </w:rPr>
      </w:pPr>
    </w:p>
    <w:p w:rsidR="00DF0FC8" w:rsidRDefault="00DF0FC8" w:rsidP="00963BFF">
      <w:pPr>
        <w:rPr>
          <w:sz w:val="22"/>
          <w:szCs w:val="22"/>
          <w:lang w:val="hr-HR"/>
        </w:rPr>
      </w:pPr>
    </w:p>
    <w:p w:rsidR="00DF0FC8" w:rsidRDefault="00DF0FC8" w:rsidP="00963BFF">
      <w:pPr>
        <w:rPr>
          <w:sz w:val="22"/>
          <w:szCs w:val="22"/>
          <w:lang w:val="hr-HR"/>
        </w:rPr>
      </w:pPr>
    </w:p>
    <w:p w:rsidR="00DF0FC8" w:rsidRDefault="00DF0FC8" w:rsidP="00963BFF">
      <w:pPr>
        <w:rPr>
          <w:sz w:val="22"/>
          <w:szCs w:val="22"/>
          <w:lang w:val="hr-HR"/>
        </w:rPr>
      </w:pPr>
    </w:p>
    <w:p w:rsidR="00963BFF" w:rsidRDefault="00963BFF" w:rsidP="00963BF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RASHODI – </w:t>
      </w:r>
      <w:r w:rsidR="00A24AE8">
        <w:rPr>
          <w:sz w:val="22"/>
          <w:szCs w:val="22"/>
          <w:lang w:val="hr-HR"/>
        </w:rPr>
        <w:t xml:space="preserve">PLANIRANI / </w:t>
      </w:r>
      <w:r>
        <w:rPr>
          <w:sz w:val="22"/>
          <w:szCs w:val="22"/>
          <w:lang w:val="hr-HR"/>
        </w:rPr>
        <w:t>OSTVARENI</w:t>
      </w:r>
    </w:p>
    <w:p w:rsidR="00963BFF" w:rsidRDefault="00963BFF" w:rsidP="00963BFF">
      <w:pPr>
        <w:rPr>
          <w:sz w:val="22"/>
          <w:szCs w:val="22"/>
          <w:lang w:val="hr-HR"/>
        </w:rPr>
      </w:pPr>
    </w:p>
    <w:p w:rsidR="000910CC" w:rsidRDefault="000910CC" w:rsidP="00A24AE8">
      <w:pPr>
        <w:pStyle w:val="Odlomakpopisa"/>
        <w:overflowPunct/>
        <w:jc w:val="both"/>
        <w:textAlignment w:val="auto"/>
        <w:rPr>
          <w:sz w:val="22"/>
          <w:szCs w:val="22"/>
          <w:lang w:val="hr-HR"/>
        </w:rPr>
      </w:pPr>
    </w:p>
    <w:tbl>
      <w:tblPr>
        <w:tblW w:w="9357" w:type="dxa"/>
        <w:tblLook w:val="04A0" w:firstRow="1" w:lastRow="0" w:firstColumn="1" w:lastColumn="0" w:noHBand="0" w:noVBand="1"/>
      </w:tblPr>
      <w:tblGrid>
        <w:gridCol w:w="1560"/>
        <w:gridCol w:w="4677"/>
        <w:gridCol w:w="1560"/>
        <w:gridCol w:w="1560"/>
      </w:tblGrid>
      <w:tr w:rsidR="00A24AE8" w:rsidRPr="00A24AE8" w:rsidTr="00A24AE8">
        <w:trPr>
          <w:trHeight w:val="300"/>
        </w:trPr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A24AE8" w:rsidRPr="00A24AE8" w:rsidRDefault="00A24AE8" w:rsidP="00A24A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A24AE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BROJ KONTA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A24AE8" w:rsidRPr="00A24AE8" w:rsidRDefault="00A24AE8" w:rsidP="00A24A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A24AE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VRSTA RASHODA / IZDATKA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A24AE8" w:rsidRPr="00A24AE8" w:rsidRDefault="00A24AE8" w:rsidP="00A24A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A24AE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PLANIRANO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A24AE8" w:rsidRPr="00A24AE8" w:rsidRDefault="00A24AE8" w:rsidP="00A24A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A24AE8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REALIZIRANO</w:t>
            </w:r>
          </w:p>
        </w:tc>
      </w:tr>
    </w:tbl>
    <w:p w:rsidR="00A24AE8" w:rsidRDefault="00A24AE8" w:rsidP="00963BFF">
      <w:pPr>
        <w:rPr>
          <w:sz w:val="22"/>
          <w:szCs w:val="22"/>
          <w:lang w:val="hr-HR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4526"/>
        <w:gridCol w:w="1474"/>
        <w:gridCol w:w="1474"/>
      </w:tblGrid>
      <w:tr w:rsidR="00A24AE8" w:rsidRPr="00A24AE8" w:rsidTr="003D267A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24AE8" w:rsidRPr="00A24AE8" w:rsidRDefault="00A24AE8" w:rsidP="00A24AE8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A24AE8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Konto  3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24AE8" w:rsidRPr="00A24AE8" w:rsidRDefault="00A24AE8" w:rsidP="00A24AE8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A24AE8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24AE8" w:rsidRPr="00A24AE8" w:rsidRDefault="00A24AE8" w:rsidP="00A24AE8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A24AE8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2.074.407,00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24AE8" w:rsidRPr="00A24AE8" w:rsidRDefault="00A24AE8" w:rsidP="00A24AE8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A24AE8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1.087.731,76</w:t>
            </w:r>
          </w:p>
        </w:tc>
      </w:tr>
    </w:tbl>
    <w:p w:rsidR="00A24AE8" w:rsidRDefault="00A24AE8" w:rsidP="00963BFF">
      <w:pPr>
        <w:rPr>
          <w:sz w:val="22"/>
          <w:szCs w:val="22"/>
          <w:lang w:val="hr-HR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4541"/>
        <w:gridCol w:w="1477"/>
        <w:gridCol w:w="1449"/>
      </w:tblGrid>
      <w:tr w:rsidR="00A24AE8" w:rsidRPr="00A24AE8" w:rsidTr="00DF0FC8">
        <w:trPr>
          <w:trHeight w:val="226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24AE8" w:rsidRPr="00A24AE8" w:rsidRDefault="00A24AE8" w:rsidP="00A24AE8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A24AE8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Konto  31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24AE8" w:rsidRPr="00A24AE8" w:rsidRDefault="00A24AE8" w:rsidP="00A24AE8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A24AE8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Rashodi za zaposlene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24AE8" w:rsidRPr="00A24AE8" w:rsidRDefault="00A24AE8" w:rsidP="00A24AE8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A24AE8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1.713.484,00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24AE8" w:rsidRPr="00A24AE8" w:rsidRDefault="00A24AE8" w:rsidP="00A24AE8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A24AE8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926.343,00</w:t>
            </w:r>
          </w:p>
        </w:tc>
      </w:tr>
    </w:tbl>
    <w:p w:rsidR="00A24AE8" w:rsidRPr="00DF0FC8" w:rsidRDefault="00DF0FC8" w:rsidP="00DF0FC8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 w:rsidRPr="00DF0FC8">
        <w:rPr>
          <w:sz w:val="22"/>
          <w:szCs w:val="22"/>
          <w:lang w:val="hr-HR"/>
        </w:rPr>
        <w:t>31 Rashodi za zaposlene ostvareni su u ukupnom iznosu 926.343,00 EUR. Rashodi na izvorima 1.1., 5.2. i 5.9. odnose se na plaće Pomoćnika u nastavi a plaće na izvoru 5.T. te 5.I. odnose se na izdatke za plaće financirane iz Državnog proračuna (MZOM).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6"/>
        <w:gridCol w:w="4557"/>
        <w:gridCol w:w="1474"/>
        <w:gridCol w:w="1445"/>
      </w:tblGrid>
      <w:tr w:rsidR="0068632B" w:rsidRPr="0068632B" w:rsidTr="003D267A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Konto  311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1.414.000,00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769.131,12</w:t>
            </w:r>
          </w:p>
        </w:tc>
      </w:tr>
      <w:tr w:rsidR="0068632B" w:rsidRPr="0068632B" w:rsidTr="003D267A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Izvor   1.1.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Opći prihodi i primici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46.159,00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25.845,18</w:t>
            </w:r>
          </w:p>
        </w:tc>
      </w:tr>
      <w:tr w:rsidR="0068632B" w:rsidRPr="0068632B" w:rsidTr="003D267A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Izvor   5.2.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Pomoći iz državnog proračuna - ostalo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22.146,00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12.380,15</w:t>
            </w:r>
          </w:p>
        </w:tc>
      </w:tr>
      <w:tr w:rsidR="0068632B" w:rsidRPr="0068632B" w:rsidTr="003D267A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Izvor   5.9.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 xml:space="preserve">Pomoći  iz državnog </w:t>
            </w:r>
            <w:proofErr w:type="spellStart"/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prorač</w:t>
            </w:r>
            <w:proofErr w:type="spellEnd"/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. temeljem prijenosa sredstava EU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75.695,00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45.339,00</w:t>
            </w:r>
          </w:p>
        </w:tc>
      </w:tr>
      <w:tr w:rsidR="0068632B" w:rsidRPr="0068632B" w:rsidTr="003D267A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Izvor   5.T.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Pomoći iz MZO za plaće OŠ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1.270.000,00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685.566,79</w:t>
            </w:r>
          </w:p>
        </w:tc>
      </w:tr>
      <w:tr w:rsidR="0068632B" w:rsidRPr="0068632B" w:rsidTr="003D267A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Konto  312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67.584,00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31.873,78</w:t>
            </w:r>
          </w:p>
        </w:tc>
      </w:tr>
      <w:tr w:rsidR="0068632B" w:rsidRPr="0068632B" w:rsidTr="003D267A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Izvor   1.1.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Opći prihodi i primici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640,00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318,54</w:t>
            </w:r>
          </w:p>
        </w:tc>
      </w:tr>
      <w:tr w:rsidR="0068632B" w:rsidRPr="0068632B" w:rsidTr="003D267A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Izvor   5.4.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Pomoći izravnanja za OŠ - DEC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3.344,67</w:t>
            </w:r>
          </w:p>
        </w:tc>
      </w:tr>
      <w:tr w:rsidR="0068632B" w:rsidRPr="0068632B" w:rsidTr="003D267A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Izvor   5.9.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 xml:space="preserve">Pomoći  iz državnog </w:t>
            </w:r>
            <w:proofErr w:type="spellStart"/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prorač</w:t>
            </w:r>
            <w:proofErr w:type="spellEnd"/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. temeljem prijenosa sredstava EU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12.000,00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5.900,00</w:t>
            </w:r>
          </w:p>
        </w:tc>
      </w:tr>
      <w:tr w:rsidR="0068632B" w:rsidRPr="0068632B" w:rsidTr="003D267A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Izvor   5.B.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Pomoći iz državnog proračuna - PK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0,00</w:t>
            </w:r>
          </w:p>
        </w:tc>
      </w:tr>
      <w:tr w:rsidR="0068632B" w:rsidRPr="0068632B" w:rsidTr="003D267A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Izvor   5.I.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 xml:space="preserve">V.P. iz prethodne godine - pomoći iz </w:t>
            </w:r>
            <w:proofErr w:type="spellStart"/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drž.proračuna</w:t>
            </w:r>
            <w:proofErr w:type="spellEnd"/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 xml:space="preserve"> PK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344,00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344,02</w:t>
            </w:r>
          </w:p>
        </w:tc>
      </w:tr>
      <w:tr w:rsidR="0068632B" w:rsidRPr="0068632B" w:rsidTr="003D267A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Izvor   5.T.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Pomoći iz MZO za plaće OŠ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21.966,55</w:t>
            </w:r>
          </w:p>
        </w:tc>
      </w:tr>
      <w:tr w:rsidR="0068632B" w:rsidRPr="0068632B" w:rsidTr="003D267A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Konto  313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231.900,00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125.338,10</w:t>
            </w:r>
          </w:p>
        </w:tc>
      </w:tr>
      <w:tr w:rsidR="0068632B" w:rsidRPr="0068632B" w:rsidTr="003D267A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Izvor   5.9.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 xml:space="preserve">Pomoći  iz državnog </w:t>
            </w:r>
            <w:proofErr w:type="spellStart"/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prorač</w:t>
            </w:r>
            <w:proofErr w:type="spellEnd"/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. temeljem prijenosa sredstava EU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22.900,00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13.788,54</w:t>
            </w:r>
          </w:p>
        </w:tc>
      </w:tr>
      <w:tr w:rsidR="0068632B" w:rsidRPr="0068632B" w:rsidTr="003D267A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Izvor   5.T.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Pomoći iz MZO za plaće OŠ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209.000,00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111.549,56</w:t>
            </w:r>
          </w:p>
        </w:tc>
      </w:tr>
    </w:tbl>
    <w:p w:rsidR="000910CC" w:rsidRPr="00963BFF" w:rsidRDefault="000910CC" w:rsidP="00963BFF">
      <w:pPr>
        <w:rPr>
          <w:sz w:val="22"/>
          <w:szCs w:val="22"/>
          <w:lang w:val="hr-HR"/>
        </w:rPr>
      </w:pPr>
    </w:p>
    <w:p w:rsidR="00A70E45" w:rsidRDefault="00A70E45" w:rsidP="00A70E45">
      <w:pPr>
        <w:pStyle w:val="Odlomakpopisa"/>
        <w:overflowPunct/>
        <w:jc w:val="both"/>
        <w:textAlignment w:val="auto"/>
        <w:rPr>
          <w:sz w:val="22"/>
          <w:szCs w:val="22"/>
          <w:lang w:val="hr-HR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4573"/>
        <w:gridCol w:w="1452"/>
        <w:gridCol w:w="1434"/>
      </w:tblGrid>
      <w:tr w:rsidR="0068632B" w:rsidRPr="0068632B" w:rsidTr="003D267A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Konto  32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219.403,00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76.521,00</w:t>
            </w:r>
          </w:p>
        </w:tc>
      </w:tr>
    </w:tbl>
    <w:p w:rsidR="00DF0FC8" w:rsidRDefault="00DF0FC8" w:rsidP="00DF0FC8">
      <w:pPr>
        <w:pStyle w:val="Odlomakpopisa"/>
        <w:numPr>
          <w:ilvl w:val="0"/>
          <w:numId w:val="1"/>
        </w:numPr>
        <w:overflowPunct/>
        <w:jc w:val="both"/>
        <w:textAlignment w:val="auto"/>
        <w:rPr>
          <w:sz w:val="22"/>
          <w:szCs w:val="22"/>
          <w:lang w:val="hr-HR"/>
        </w:rPr>
      </w:pPr>
      <w:r w:rsidRPr="006979BE">
        <w:rPr>
          <w:sz w:val="22"/>
          <w:szCs w:val="22"/>
          <w:lang w:val="hr-HR"/>
        </w:rPr>
        <w:t>32  Materijalni rashodi ostvareni su u ukupnom iznosu 7</w:t>
      </w:r>
      <w:r>
        <w:rPr>
          <w:sz w:val="22"/>
          <w:szCs w:val="22"/>
          <w:lang w:val="hr-HR"/>
        </w:rPr>
        <w:t>6.521,00</w:t>
      </w:r>
      <w:r w:rsidRPr="006979BE">
        <w:rPr>
          <w:sz w:val="22"/>
          <w:szCs w:val="22"/>
          <w:lang w:val="hr-HR"/>
        </w:rPr>
        <w:t xml:space="preserve"> €</w:t>
      </w:r>
      <w:r>
        <w:rPr>
          <w:sz w:val="22"/>
          <w:szCs w:val="22"/>
          <w:lang w:val="hr-HR"/>
        </w:rPr>
        <w:t>.</w:t>
      </w:r>
    </w:p>
    <w:p w:rsidR="00DF0FC8" w:rsidRDefault="00DF0FC8" w:rsidP="00DF0FC8">
      <w:pPr>
        <w:pStyle w:val="Odlomakpopisa"/>
        <w:overflowPunct/>
        <w:jc w:val="both"/>
        <w:textAlignment w:val="auto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-Naknade troškova zaposlenima uključuju troškove službenih putovanja i prijevoz zaposlenika na posao i s posla.</w:t>
      </w:r>
    </w:p>
    <w:p w:rsidR="00DF0FC8" w:rsidRDefault="00DF0FC8" w:rsidP="00DF0FC8">
      <w:pPr>
        <w:pStyle w:val="Odlomakpopisa"/>
        <w:overflowPunct/>
        <w:jc w:val="both"/>
        <w:textAlignment w:val="auto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-Rashodi za materijal i energiju uključuju uredski i nastavni materijal, troškove energenata (struja, plin, dizel gorivo), troškove namirnica za prehranu učenika te materijal za higijenu, čišćenje i održavanje.</w:t>
      </w:r>
    </w:p>
    <w:p w:rsidR="00DF0FC8" w:rsidRDefault="00DF0FC8" w:rsidP="00DF0FC8">
      <w:pPr>
        <w:pStyle w:val="Odlomakpopisa"/>
        <w:overflowPunct/>
        <w:jc w:val="both"/>
        <w:textAlignment w:val="auto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-Rashodi za usluge uključuju usluge telekomunikacija, pošte, prijevoznika za školske izlete, usluge održavanja, čuvanja imovine, najma opreme, registracije vozila i sl.</w:t>
      </w:r>
    </w:p>
    <w:p w:rsidR="00DF0FC8" w:rsidRDefault="00DF0FC8" w:rsidP="00DF0FC8">
      <w:pPr>
        <w:overflowPunct/>
        <w:ind w:firstLine="708"/>
        <w:jc w:val="both"/>
        <w:textAlignment w:val="auto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-Ostali nespomenuti rashodi poslovanja odnose se na osiguranje, pristojbe, članarine.</w:t>
      </w:r>
    </w:p>
    <w:p w:rsidR="00DF0FC8" w:rsidRDefault="00DF0FC8" w:rsidP="00DF0FC8">
      <w:pPr>
        <w:overflowPunct/>
        <w:ind w:firstLine="708"/>
        <w:jc w:val="both"/>
        <w:textAlignment w:val="auto"/>
        <w:rPr>
          <w:sz w:val="22"/>
          <w:szCs w:val="22"/>
          <w:lang w:val="hr-HR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1"/>
        <w:gridCol w:w="4597"/>
        <w:gridCol w:w="1432"/>
        <w:gridCol w:w="1432"/>
      </w:tblGrid>
      <w:tr w:rsidR="0068632B" w:rsidRPr="0068632B" w:rsidTr="0068632B">
        <w:trPr>
          <w:trHeight w:val="22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Konto  321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Naknade troškova zaposlenima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73.624,00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26.814,88</w:t>
            </w:r>
          </w:p>
        </w:tc>
      </w:tr>
      <w:tr w:rsidR="0068632B" w:rsidRPr="0068632B" w:rsidTr="0068632B">
        <w:trPr>
          <w:trHeight w:val="22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Izvor   5.4.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Pomoći izravnanja za OŠ - DEC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5.500,00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1.736,28</w:t>
            </w:r>
          </w:p>
        </w:tc>
      </w:tr>
      <w:tr w:rsidR="0068632B" w:rsidRPr="0068632B" w:rsidTr="0068632B">
        <w:trPr>
          <w:trHeight w:val="22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Izvor   5.9.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 xml:space="preserve">Pomoći  iz državnog </w:t>
            </w:r>
            <w:proofErr w:type="spellStart"/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prorač</w:t>
            </w:r>
            <w:proofErr w:type="spellEnd"/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. temeljem prijenosa sredstava EU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14.000,00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5.125,87</w:t>
            </w:r>
          </w:p>
        </w:tc>
      </w:tr>
      <w:tr w:rsidR="0068632B" w:rsidRPr="0068632B" w:rsidTr="0068632B">
        <w:trPr>
          <w:trHeight w:val="22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Izvor   5.A.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Pomoći iz županijskog proračuna - PK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265,00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0,00</w:t>
            </w:r>
          </w:p>
        </w:tc>
      </w:tr>
      <w:tr w:rsidR="0068632B" w:rsidRPr="0068632B" w:rsidTr="0068632B">
        <w:trPr>
          <w:trHeight w:val="22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lastRenderedPageBreak/>
              <w:t>Izvor   5.B.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Pomoći iz državnog proračuna - PK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3.000,00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0,00</w:t>
            </w:r>
          </w:p>
        </w:tc>
      </w:tr>
      <w:tr w:rsidR="0068632B" w:rsidTr="0068632B">
        <w:trPr>
          <w:trHeight w:val="22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Izvor   5.I.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 xml:space="preserve">V.P. iz prethodne godine - pomoći iz </w:t>
            </w:r>
            <w:proofErr w:type="spellStart"/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drž.proračuna</w:t>
            </w:r>
            <w:proofErr w:type="spellEnd"/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 xml:space="preserve"> PK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1.000,00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0,00</w:t>
            </w:r>
          </w:p>
        </w:tc>
      </w:tr>
      <w:tr w:rsidR="0068632B" w:rsidTr="0068632B">
        <w:trPr>
          <w:trHeight w:val="22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Izvor   5.P.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proofErr w:type="spellStart"/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V.P.iz</w:t>
            </w:r>
            <w:proofErr w:type="spellEnd"/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 xml:space="preserve"> prethodne god.-pomoći iz </w:t>
            </w:r>
            <w:proofErr w:type="spellStart"/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drž.pror.tem.prijenosa</w:t>
            </w:r>
            <w:proofErr w:type="spellEnd"/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 xml:space="preserve"> EU PK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708,00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0,00</w:t>
            </w:r>
          </w:p>
        </w:tc>
      </w:tr>
      <w:tr w:rsidR="0068632B" w:rsidTr="0068632B">
        <w:trPr>
          <w:trHeight w:val="22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Izvor   5.T.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Pomoći iz MZO za plaće OŠ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45.000,00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19.533,74</w:t>
            </w:r>
          </w:p>
        </w:tc>
      </w:tr>
      <w:tr w:rsidR="0068632B" w:rsidTr="0068632B">
        <w:trPr>
          <w:trHeight w:val="22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Izvor   6.5.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Donacije - prihodi  PK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3.500,00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418,99</w:t>
            </w:r>
          </w:p>
        </w:tc>
      </w:tr>
      <w:tr w:rsidR="0068632B" w:rsidTr="0068632B">
        <w:trPr>
          <w:trHeight w:val="22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Izvor   6.8.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V.P. iz prethodne godine-donacije PK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651,00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0,00</w:t>
            </w:r>
          </w:p>
        </w:tc>
      </w:tr>
      <w:tr w:rsidR="0068632B" w:rsidTr="0068632B">
        <w:trPr>
          <w:trHeight w:val="22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b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Konto  322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b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Rashodi za materijal i energiju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b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81.853,00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b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33.838,47</w:t>
            </w:r>
          </w:p>
        </w:tc>
      </w:tr>
      <w:tr w:rsidR="0068632B" w:rsidTr="0068632B">
        <w:trPr>
          <w:trHeight w:val="22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Izvor   1.1.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Opći prihodi i primici proračuna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2.400,00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975,58</w:t>
            </w:r>
          </w:p>
        </w:tc>
      </w:tr>
      <w:tr w:rsidR="0068632B" w:rsidTr="0068632B">
        <w:trPr>
          <w:trHeight w:val="22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Izvor   4.7.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Prihodi za posebne namjene - prihodi PK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3.000,00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933,03</w:t>
            </w:r>
          </w:p>
        </w:tc>
      </w:tr>
      <w:tr w:rsidR="0068632B" w:rsidTr="0068632B">
        <w:trPr>
          <w:trHeight w:val="22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Izvor   5.4.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Pomoći izravnanja za OŠ - DEC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28.000,00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12.865,33</w:t>
            </w:r>
          </w:p>
        </w:tc>
      </w:tr>
      <w:tr w:rsidR="0068632B" w:rsidTr="0068632B">
        <w:trPr>
          <w:trHeight w:val="22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Izvor   5.8.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Pomoći iz državnog proračuna od institucija i tijela EU - PK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30,00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0,00</w:t>
            </w:r>
          </w:p>
        </w:tc>
      </w:tr>
      <w:tr w:rsidR="0068632B" w:rsidTr="0068632B">
        <w:trPr>
          <w:trHeight w:val="22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Izvor   5.B.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Pomoći iz državnog proračuna - PK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44.700,00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17.782,53</w:t>
            </w:r>
          </w:p>
        </w:tc>
      </w:tr>
      <w:tr w:rsidR="0068632B" w:rsidTr="0068632B">
        <w:trPr>
          <w:trHeight w:val="22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Izvor   5.I.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 xml:space="preserve">V.P. iz prethodne godine - pomoći iz </w:t>
            </w:r>
            <w:proofErr w:type="spellStart"/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drž.proračuna</w:t>
            </w:r>
            <w:proofErr w:type="spellEnd"/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 xml:space="preserve"> PK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2.723,00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1.282,00</w:t>
            </w:r>
          </w:p>
        </w:tc>
      </w:tr>
      <w:tr w:rsidR="0068632B" w:rsidTr="0068632B">
        <w:trPr>
          <w:trHeight w:val="22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Izvor   6.5.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Donacije - prihodi  PK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1.000,00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0,00</w:t>
            </w:r>
          </w:p>
        </w:tc>
      </w:tr>
      <w:tr w:rsidR="0068632B" w:rsidTr="0068632B">
        <w:trPr>
          <w:trHeight w:val="22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b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Konto  323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b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Rashodi za usluge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b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52.176,00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b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12.538,93</w:t>
            </w:r>
          </w:p>
        </w:tc>
      </w:tr>
      <w:tr w:rsidR="0068632B" w:rsidTr="0068632B">
        <w:trPr>
          <w:trHeight w:val="22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Izvor   1.1.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Opći prihodi i primici proračuna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2.500,00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0,00</w:t>
            </w:r>
          </w:p>
        </w:tc>
      </w:tr>
      <w:tr w:rsidR="0068632B" w:rsidTr="0068632B">
        <w:trPr>
          <w:trHeight w:val="22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Izvor   4.7.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Prihodi za posebne namjene - prihodi PK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4.700,00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1.330,00</w:t>
            </w:r>
          </w:p>
        </w:tc>
      </w:tr>
      <w:tr w:rsidR="0068632B" w:rsidTr="0068632B">
        <w:trPr>
          <w:trHeight w:val="22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Izvor   4.J.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proofErr w:type="spellStart"/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V.P.iz</w:t>
            </w:r>
            <w:proofErr w:type="spellEnd"/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 xml:space="preserve"> prethodne godine-prihodi za posebne namjene -PK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3.376,00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0,00</w:t>
            </w:r>
          </w:p>
        </w:tc>
      </w:tr>
      <w:tr w:rsidR="0068632B" w:rsidTr="0068632B">
        <w:trPr>
          <w:trHeight w:val="22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Izvor   5.4.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Pomoći izravnanja za OŠ - DEC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34.500,00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9.972,49</w:t>
            </w:r>
          </w:p>
        </w:tc>
      </w:tr>
      <w:tr w:rsidR="0068632B" w:rsidTr="0068632B">
        <w:trPr>
          <w:trHeight w:val="22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Izvor   5.9.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 xml:space="preserve">Pomoći  iz državnog </w:t>
            </w:r>
            <w:proofErr w:type="spellStart"/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prorač</w:t>
            </w:r>
            <w:proofErr w:type="spellEnd"/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. temeljem prijenosa sredstava EU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900,00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0,00</w:t>
            </w:r>
          </w:p>
        </w:tc>
      </w:tr>
      <w:tr w:rsidR="0068632B" w:rsidTr="0068632B">
        <w:trPr>
          <w:trHeight w:val="22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Izvor   5.B.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Pomoći iz državnog proračuna - PK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2.200,00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1.236,44</w:t>
            </w:r>
          </w:p>
        </w:tc>
      </w:tr>
      <w:tr w:rsidR="0068632B" w:rsidTr="0068632B">
        <w:trPr>
          <w:trHeight w:val="22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Izvor   5.I.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 xml:space="preserve">V.P. iz prethodne godine - pomoći iz </w:t>
            </w:r>
            <w:proofErr w:type="spellStart"/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drž.proračuna</w:t>
            </w:r>
            <w:proofErr w:type="spellEnd"/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 xml:space="preserve"> PK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4.000,00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0,00</w:t>
            </w:r>
          </w:p>
        </w:tc>
      </w:tr>
      <w:tr w:rsidR="0068632B" w:rsidTr="0068632B">
        <w:trPr>
          <w:trHeight w:val="22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b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Konto  329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b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Ostali nespomenuti rashodi poslovanja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b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11.750,00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b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3.328,72</w:t>
            </w:r>
          </w:p>
        </w:tc>
      </w:tr>
      <w:tr w:rsidR="0068632B" w:rsidTr="0068632B">
        <w:trPr>
          <w:trHeight w:val="22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Izvor   4.7.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Prihodi za posebne namjene - prihodi PK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300,00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44,66</w:t>
            </w:r>
          </w:p>
        </w:tc>
      </w:tr>
      <w:tr w:rsidR="0068632B" w:rsidTr="0068632B">
        <w:trPr>
          <w:trHeight w:val="22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Izvor   5.4.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Pomoći izravnanja za OŠ - DEC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3.000,00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1.670,34</w:t>
            </w:r>
          </w:p>
        </w:tc>
      </w:tr>
      <w:tr w:rsidR="0068632B" w:rsidTr="0068632B">
        <w:trPr>
          <w:trHeight w:val="22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Izvor   5.B.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Pomoći iz državnog proračuna - PK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700,00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97,89</w:t>
            </w:r>
          </w:p>
        </w:tc>
      </w:tr>
      <w:tr w:rsidR="0068632B" w:rsidTr="0068632B">
        <w:trPr>
          <w:trHeight w:val="22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Izvor   5.T.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Pomoći iz MZO za plaće OŠ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4.000,00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1.215,00</w:t>
            </w:r>
          </w:p>
        </w:tc>
      </w:tr>
      <w:tr w:rsidR="0068632B" w:rsidTr="0068632B">
        <w:trPr>
          <w:trHeight w:val="22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Izvor   6.5.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Donacije - prihodi  PK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3.000,00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295,00</w:t>
            </w:r>
          </w:p>
        </w:tc>
      </w:tr>
      <w:tr w:rsidR="0068632B" w:rsidTr="0068632B">
        <w:trPr>
          <w:trHeight w:val="22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Izvor   6.8.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V.P. iz prethodne godine-donacije PK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650,00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0,00</w:t>
            </w:r>
          </w:p>
        </w:tc>
      </w:tr>
      <w:tr w:rsidR="0068632B" w:rsidTr="0068632B">
        <w:trPr>
          <w:trHeight w:val="22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Izvor   7.4.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Prihodi od prodaje  nefinancijske imovine -PK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100,00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5,83</w:t>
            </w:r>
          </w:p>
        </w:tc>
      </w:tr>
    </w:tbl>
    <w:p w:rsidR="0068632B" w:rsidRDefault="0068632B" w:rsidP="000910CC">
      <w:pPr>
        <w:overflowPunct/>
        <w:jc w:val="both"/>
        <w:textAlignment w:val="auto"/>
        <w:rPr>
          <w:sz w:val="22"/>
          <w:szCs w:val="22"/>
          <w:lang w:val="hr-HR"/>
        </w:rPr>
      </w:pPr>
    </w:p>
    <w:p w:rsidR="00DF0FC8" w:rsidRDefault="00DF0FC8" w:rsidP="000910CC">
      <w:pPr>
        <w:overflowPunct/>
        <w:jc w:val="both"/>
        <w:textAlignment w:val="auto"/>
        <w:rPr>
          <w:sz w:val="22"/>
          <w:szCs w:val="22"/>
          <w:lang w:val="hr-HR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4586"/>
        <w:gridCol w:w="1449"/>
        <w:gridCol w:w="1430"/>
      </w:tblGrid>
      <w:tr w:rsidR="00DF0FC8" w:rsidRPr="0068632B" w:rsidTr="000C5677">
        <w:trPr>
          <w:trHeight w:val="226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F0FC8" w:rsidRPr="0068632B" w:rsidRDefault="00DF0FC8" w:rsidP="000C5677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Konto  37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F0FC8" w:rsidRPr="0068632B" w:rsidRDefault="00DF0FC8" w:rsidP="000C5677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Naknade građanima i kućanstvima na temelju osiguranja i druge naknade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F0FC8" w:rsidRPr="0068632B" w:rsidRDefault="00DF0FC8" w:rsidP="000C5677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141.400,00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F0FC8" w:rsidRPr="0068632B" w:rsidRDefault="00DF0FC8" w:rsidP="000C5677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84.741,19</w:t>
            </w:r>
          </w:p>
        </w:tc>
      </w:tr>
    </w:tbl>
    <w:p w:rsidR="000910CC" w:rsidRPr="000910CC" w:rsidRDefault="000910CC" w:rsidP="000910CC">
      <w:pPr>
        <w:pStyle w:val="Odlomakpopisa"/>
        <w:numPr>
          <w:ilvl w:val="0"/>
          <w:numId w:val="1"/>
        </w:numPr>
        <w:overflowPunct/>
        <w:jc w:val="both"/>
        <w:textAlignment w:val="auto"/>
        <w:rPr>
          <w:rFonts w:ascii="Arial" w:eastAsia="Arial" w:hAnsi="Arial"/>
          <w:color w:val="000000"/>
          <w:sz w:val="18"/>
          <w:lang w:val="es-ES"/>
        </w:rPr>
      </w:pPr>
      <w:r w:rsidRPr="006979BE">
        <w:rPr>
          <w:sz w:val="22"/>
          <w:szCs w:val="22"/>
          <w:lang w:val="hr-HR"/>
        </w:rPr>
        <w:t>37  Naknade građanima i kućanstvima na temelju osiguranja i druge naknade</w:t>
      </w:r>
      <w:r>
        <w:rPr>
          <w:sz w:val="22"/>
          <w:szCs w:val="22"/>
          <w:lang w:val="hr-HR"/>
        </w:rPr>
        <w:t xml:space="preserve"> ostvareno u ukupnom iznosu od </w:t>
      </w:r>
      <w:r w:rsidR="0068632B">
        <w:rPr>
          <w:sz w:val="22"/>
          <w:szCs w:val="22"/>
          <w:lang w:val="hr-HR"/>
        </w:rPr>
        <w:t>84.741,19</w:t>
      </w:r>
      <w:r>
        <w:rPr>
          <w:sz w:val="22"/>
          <w:szCs w:val="22"/>
          <w:lang w:val="hr-HR"/>
        </w:rPr>
        <w:t xml:space="preserve"> €. Navedeni rashodi odnose se na financiranje prijevoza učenika s teškoćama.</w:t>
      </w:r>
      <w:r w:rsidR="0068632B">
        <w:rPr>
          <w:sz w:val="22"/>
          <w:szCs w:val="22"/>
          <w:lang w:val="hr-HR"/>
        </w:rPr>
        <w:t xml:space="preserve"> S izvora 1.1. financiran je prijevoz </w:t>
      </w:r>
      <w:proofErr w:type="spellStart"/>
      <w:r w:rsidR="0068632B">
        <w:rPr>
          <w:sz w:val="22"/>
          <w:szCs w:val="22"/>
          <w:lang w:val="hr-HR"/>
        </w:rPr>
        <w:t>predškolaca</w:t>
      </w:r>
      <w:proofErr w:type="spellEnd"/>
      <w:r w:rsidR="0068632B">
        <w:rPr>
          <w:sz w:val="22"/>
          <w:szCs w:val="22"/>
          <w:lang w:val="hr-HR"/>
        </w:rPr>
        <w:t xml:space="preserve"> a s izvora 5.B. prijevoz učenika OŠ i SŠ.</w:t>
      </w:r>
    </w:p>
    <w:p w:rsidR="000910CC" w:rsidRDefault="000910CC" w:rsidP="000910CC">
      <w:pPr>
        <w:overflowPunct/>
        <w:jc w:val="both"/>
        <w:textAlignment w:val="auto"/>
        <w:rPr>
          <w:rFonts w:ascii="Arial" w:eastAsia="Arial" w:hAnsi="Arial"/>
          <w:color w:val="000000"/>
          <w:sz w:val="18"/>
          <w:lang w:val="es-E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4586"/>
        <w:gridCol w:w="1449"/>
        <w:gridCol w:w="1430"/>
      </w:tblGrid>
      <w:tr w:rsidR="0068632B" w:rsidRPr="0068632B" w:rsidTr="0068632B">
        <w:trPr>
          <w:trHeight w:val="226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Konto  372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Ostale naknade građanima i kućanstvima iz proračuna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141.400,00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84.741,19</w:t>
            </w:r>
          </w:p>
        </w:tc>
      </w:tr>
      <w:tr w:rsidR="0068632B" w:rsidRPr="0068632B" w:rsidTr="0068632B">
        <w:trPr>
          <w:trHeight w:val="226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Izvor   1.1.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Opći prihodi i primici proračuna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11.400,00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1.912,46</w:t>
            </w:r>
          </w:p>
        </w:tc>
      </w:tr>
      <w:tr w:rsidR="0068632B" w:rsidRPr="0068632B" w:rsidTr="0068632B">
        <w:trPr>
          <w:trHeight w:val="226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Izvor   5.B.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Pomoći iz državnog proračuna - PK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130.000,00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82.828,73</w:t>
            </w:r>
          </w:p>
        </w:tc>
      </w:tr>
    </w:tbl>
    <w:p w:rsidR="000910CC" w:rsidRDefault="000910CC" w:rsidP="000910CC">
      <w:pPr>
        <w:overflowPunct/>
        <w:jc w:val="both"/>
        <w:textAlignment w:val="auto"/>
        <w:rPr>
          <w:rFonts w:ascii="Arial" w:eastAsia="Arial" w:hAnsi="Arial"/>
          <w:color w:val="000000"/>
          <w:sz w:val="18"/>
          <w:lang w:val="es-ES"/>
        </w:rPr>
      </w:pPr>
    </w:p>
    <w:p w:rsidR="00DF0FC8" w:rsidRDefault="00DF0FC8" w:rsidP="000910CC">
      <w:pPr>
        <w:overflowPunct/>
        <w:jc w:val="both"/>
        <w:textAlignment w:val="auto"/>
        <w:rPr>
          <w:rFonts w:ascii="Arial" w:eastAsia="Arial" w:hAnsi="Arial"/>
          <w:color w:val="000000"/>
          <w:sz w:val="18"/>
          <w:lang w:val="es-ES"/>
        </w:rPr>
      </w:pPr>
    </w:p>
    <w:p w:rsidR="00DF0FC8" w:rsidRDefault="00DF0FC8" w:rsidP="000910CC">
      <w:pPr>
        <w:overflowPunct/>
        <w:jc w:val="both"/>
        <w:textAlignment w:val="auto"/>
        <w:rPr>
          <w:rFonts w:ascii="Arial" w:eastAsia="Arial" w:hAnsi="Arial"/>
          <w:color w:val="000000"/>
          <w:sz w:val="18"/>
          <w:lang w:val="es-E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4632"/>
        <w:gridCol w:w="1403"/>
        <w:gridCol w:w="1403"/>
      </w:tblGrid>
      <w:tr w:rsidR="00DF0FC8" w:rsidRPr="0068632B" w:rsidTr="000C5677">
        <w:trPr>
          <w:trHeight w:val="226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F0FC8" w:rsidRPr="0068632B" w:rsidRDefault="00DF0FC8" w:rsidP="000C5677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Konto  38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F0FC8" w:rsidRPr="0068632B" w:rsidRDefault="00DF0FC8" w:rsidP="000C5677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Rashodi za donacije, kazne, naknade šteta i kapitalne pomoći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F0FC8" w:rsidRPr="0068632B" w:rsidRDefault="00DF0FC8" w:rsidP="000C5677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120,00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F0FC8" w:rsidRPr="0068632B" w:rsidRDefault="00DF0FC8" w:rsidP="000C5677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126,57</w:t>
            </w:r>
          </w:p>
        </w:tc>
      </w:tr>
    </w:tbl>
    <w:p w:rsidR="0068632B" w:rsidRDefault="0068632B" w:rsidP="0068632B">
      <w:pPr>
        <w:pStyle w:val="Odlomakpopisa"/>
        <w:numPr>
          <w:ilvl w:val="0"/>
          <w:numId w:val="1"/>
        </w:numPr>
        <w:overflowPunct/>
        <w:jc w:val="both"/>
        <w:textAlignment w:val="auto"/>
        <w:rPr>
          <w:rFonts w:ascii="Arial" w:eastAsia="Arial" w:hAnsi="Arial"/>
          <w:color w:val="000000"/>
          <w:sz w:val="18"/>
          <w:lang w:val="es-ES"/>
        </w:rPr>
      </w:pPr>
      <w:r>
        <w:rPr>
          <w:rFonts w:ascii="Arial" w:eastAsia="Arial" w:hAnsi="Arial"/>
          <w:color w:val="000000"/>
          <w:sz w:val="18"/>
          <w:lang w:val="es-ES"/>
        </w:rPr>
        <w:t xml:space="preserve">38  </w:t>
      </w:r>
      <w:r w:rsidRPr="0068632B">
        <w:rPr>
          <w:rFonts w:ascii="Arial" w:eastAsia="Arial" w:hAnsi="Arial"/>
          <w:color w:val="000000"/>
          <w:sz w:val="18"/>
          <w:lang w:val="hr-HR"/>
        </w:rPr>
        <w:t>Rashodi za donacije, kazne, naknade šteta i kapitalne pomoći</w:t>
      </w:r>
      <w:r>
        <w:rPr>
          <w:rFonts w:ascii="Arial" w:eastAsia="Arial" w:hAnsi="Arial"/>
          <w:color w:val="000000"/>
          <w:sz w:val="18"/>
          <w:lang w:val="hr-HR"/>
        </w:rPr>
        <w:t xml:space="preserve"> – odnose se na financiranje higijenskih potreba za djevojčice, financirano iz državnog proračuna.</w:t>
      </w:r>
    </w:p>
    <w:p w:rsidR="0068632B" w:rsidRDefault="0068632B" w:rsidP="0068632B">
      <w:pPr>
        <w:overflowPunct/>
        <w:jc w:val="both"/>
        <w:textAlignment w:val="auto"/>
        <w:rPr>
          <w:rFonts w:ascii="Arial" w:eastAsia="Arial" w:hAnsi="Arial"/>
          <w:color w:val="000000"/>
          <w:sz w:val="18"/>
          <w:lang w:val="es-E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4632"/>
        <w:gridCol w:w="1403"/>
        <w:gridCol w:w="1403"/>
      </w:tblGrid>
      <w:tr w:rsidR="0068632B" w:rsidRPr="0068632B" w:rsidTr="003D267A">
        <w:trPr>
          <w:trHeight w:val="226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Konto  381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Tekuće donacije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120,00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126,57</w:t>
            </w:r>
          </w:p>
        </w:tc>
      </w:tr>
      <w:tr w:rsidR="0068632B" w:rsidRPr="0068632B" w:rsidTr="003D267A">
        <w:trPr>
          <w:trHeight w:val="226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Izvor   5.B.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Pomoći iz državnog proračuna - PK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120,00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68632B" w:rsidRPr="0068632B" w:rsidRDefault="0068632B" w:rsidP="0068632B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68632B">
              <w:rPr>
                <w:rFonts w:ascii="Arial" w:eastAsia="Arial" w:hAnsi="Arial"/>
                <w:color w:val="000000"/>
                <w:sz w:val="18"/>
                <w:lang w:val="hr-HR"/>
              </w:rPr>
              <w:t>126,57</w:t>
            </w:r>
          </w:p>
        </w:tc>
      </w:tr>
    </w:tbl>
    <w:p w:rsidR="0068632B" w:rsidRDefault="0068632B" w:rsidP="0068632B">
      <w:pPr>
        <w:overflowPunct/>
        <w:jc w:val="both"/>
        <w:textAlignment w:val="auto"/>
        <w:rPr>
          <w:rFonts w:ascii="Arial" w:eastAsia="Arial" w:hAnsi="Arial"/>
          <w:color w:val="000000"/>
          <w:sz w:val="18"/>
          <w:lang w:val="es-ES"/>
        </w:rPr>
      </w:pPr>
    </w:p>
    <w:p w:rsidR="0068632B" w:rsidRDefault="0068632B" w:rsidP="0068632B">
      <w:pPr>
        <w:overflowPunct/>
        <w:jc w:val="both"/>
        <w:textAlignment w:val="auto"/>
        <w:rPr>
          <w:rFonts w:ascii="Arial" w:eastAsia="Arial" w:hAnsi="Arial"/>
          <w:color w:val="000000"/>
          <w:sz w:val="18"/>
          <w:lang w:val="es-ES"/>
        </w:rPr>
      </w:pPr>
    </w:p>
    <w:p w:rsidR="00DF0FC8" w:rsidRDefault="00DF0FC8" w:rsidP="0068632B">
      <w:pPr>
        <w:overflowPunct/>
        <w:jc w:val="both"/>
        <w:textAlignment w:val="auto"/>
        <w:rPr>
          <w:rFonts w:ascii="Arial" w:eastAsia="Arial" w:hAnsi="Arial"/>
          <w:color w:val="000000"/>
          <w:sz w:val="18"/>
          <w:lang w:val="es-ES"/>
        </w:rPr>
      </w:pPr>
    </w:p>
    <w:p w:rsidR="00DF0FC8" w:rsidRDefault="00DF0FC8" w:rsidP="0068632B">
      <w:pPr>
        <w:overflowPunct/>
        <w:jc w:val="both"/>
        <w:textAlignment w:val="auto"/>
        <w:rPr>
          <w:rFonts w:ascii="Arial" w:eastAsia="Arial" w:hAnsi="Arial"/>
          <w:color w:val="000000"/>
          <w:sz w:val="18"/>
          <w:lang w:val="es-ES"/>
        </w:rPr>
      </w:pPr>
    </w:p>
    <w:p w:rsidR="00DF0FC8" w:rsidRDefault="00DF0FC8" w:rsidP="0068632B">
      <w:pPr>
        <w:overflowPunct/>
        <w:jc w:val="both"/>
        <w:textAlignment w:val="auto"/>
        <w:rPr>
          <w:rFonts w:ascii="Arial" w:eastAsia="Arial" w:hAnsi="Arial"/>
          <w:color w:val="000000"/>
          <w:sz w:val="18"/>
          <w:lang w:val="es-ES"/>
        </w:rPr>
      </w:pPr>
    </w:p>
    <w:p w:rsidR="00DF0FC8" w:rsidRDefault="00DF0FC8" w:rsidP="0068632B">
      <w:pPr>
        <w:overflowPunct/>
        <w:jc w:val="both"/>
        <w:textAlignment w:val="auto"/>
        <w:rPr>
          <w:rFonts w:ascii="Arial" w:eastAsia="Arial" w:hAnsi="Arial"/>
          <w:color w:val="000000"/>
          <w:sz w:val="18"/>
          <w:lang w:val="es-E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4613"/>
        <w:gridCol w:w="1433"/>
        <w:gridCol w:w="1414"/>
      </w:tblGrid>
      <w:tr w:rsidR="00DF0FC8" w:rsidRPr="003D267A" w:rsidTr="000C5677">
        <w:trPr>
          <w:trHeight w:val="226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F0FC8" w:rsidRPr="003D267A" w:rsidRDefault="00DF0FC8" w:rsidP="000C5677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3D267A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lastRenderedPageBreak/>
              <w:t>Konto  4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F0FC8" w:rsidRPr="003D267A" w:rsidRDefault="00DF0FC8" w:rsidP="000C5677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3D267A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Rashodi za nabavu nefinancijske imovine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F0FC8" w:rsidRPr="003D267A" w:rsidRDefault="00DF0FC8" w:rsidP="000C5677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3D267A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12.486,00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F0FC8" w:rsidRPr="003D267A" w:rsidRDefault="00DF0FC8" w:rsidP="000C5677">
            <w:pPr>
              <w:overflowPunct/>
              <w:autoSpaceDE/>
              <w:autoSpaceDN/>
              <w:adjustRightInd/>
              <w:jc w:val="right"/>
              <w:textAlignment w:val="auto"/>
              <w:rPr>
                <w:lang w:val="hr-HR"/>
              </w:rPr>
            </w:pPr>
            <w:r w:rsidRPr="003D267A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3.600,07</w:t>
            </w:r>
          </w:p>
        </w:tc>
      </w:tr>
    </w:tbl>
    <w:p w:rsidR="00DF0FC8" w:rsidRDefault="00DF0FC8" w:rsidP="0068632B">
      <w:pPr>
        <w:overflowPunct/>
        <w:jc w:val="both"/>
        <w:textAlignment w:val="auto"/>
        <w:rPr>
          <w:rFonts w:ascii="Arial" w:eastAsia="Arial" w:hAnsi="Arial"/>
          <w:color w:val="000000"/>
          <w:sz w:val="18"/>
          <w:lang w:val="es-E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4613"/>
        <w:gridCol w:w="1433"/>
        <w:gridCol w:w="1414"/>
      </w:tblGrid>
      <w:tr w:rsidR="00DF0FC8" w:rsidRPr="00DF0FC8" w:rsidTr="000C5677">
        <w:trPr>
          <w:trHeight w:val="226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F0FC8" w:rsidRPr="00DF0FC8" w:rsidRDefault="00DF0FC8" w:rsidP="000C5677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b/>
                <w:color w:val="000000"/>
                <w:sz w:val="18"/>
                <w:lang w:val="hr-HR"/>
              </w:rPr>
            </w:pPr>
            <w:r w:rsidRPr="00DF0FC8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Konto  42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F0FC8" w:rsidRPr="00DF0FC8" w:rsidRDefault="00DF0FC8" w:rsidP="000C5677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b/>
                <w:color w:val="000000"/>
                <w:sz w:val="18"/>
                <w:lang w:val="hr-HR"/>
              </w:rPr>
            </w:pPr>
            <w:r w:rsidRPr="00DF0FC8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Rashodi za nabavu proizvedene dugotrajne imovine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F0FC8" w:rsidRPr="00DF0FC8" w:rsidRDefault="00DF0FC8" w:rsidP="000C567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b/>
                <w:color w:val="000000"/>
                <w:sz w:val="18"/>
                <w:lang w:val="hr-HR"/>
              </w:rPr>
            </w:pPr>
            <w:r w:rsidRPr="00DF0FC8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12.486,00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F0FC8" w:rsidRPr="00DF0FC8" w:rsidRDefault="00DF0FC8" w:rsidP="000C567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b/>
                <w:color w:val="000000"/>
                <w:sz w:val="18"/>
                <w:lang w:val="hr-HR"/>
              </w:rPr>
            </w:pPr>
            <w:r w:rsidRPr="00DF0FC8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3.600,07</w:t>
            </w:r>
          </w:p>
        </w:tc>
      </w:tr>
    </w:tbl>
    <w:p w:rsidR="000910CC" w:rsidRPr="00DF0FC8" w:rsidRDefault="000910CC" w:rsidP="000910CC">
      <w:pPr>
        <w:pStyle w:val="Odlomakpopisa"/>
        <w:numPr>
          <w:ilvl w:val="0"/>
          <w:numId w:val="1"/>
        </w:numPr>
        <w:overflowPunct/>
        <w:jc w:val="both"/>
        <w:textAlignment w:val="auto"/>
        <w:rPr>
          <w:rFonts w:ascii="Arial" w:eastAsia="Arial" w:hAnsi="Arial"/>
          <w:color w:val="000000"/>
          <w:sz w:val="18"/>
          <w:lang w:val="es-ES"/>
        </w:rPr>
      </w:pPr>
      <w:r w:rsidRPr="000910CC">
        <w:rPr>
          <w:sz w:val="22"/>
          <w:szCs w:val="22"/>
          <w:lang w:val="hr-HR"/>
        </w:rPr>
        <w:t>42 Rashodi za nabavu proizvedene dugotrajne imovine</w:t>
      </w:r>
      <w:r w:rsidR="003D267A">
        <w:rPr>
          <w:sz w:val="22"/>
          <w:szCs w:val="22"/>
          <w:lang w:val="hr-HR"/>
        </w:rPr>
        <w:t xml:space="preserve"> izvršeni su u iznosu 3.600,07 EUR. Nabavljen je 3D printer, </w:t>
      </w:r>
      <w:proofErr w:type="spellStart"/>
      <w:r w:rsidR="003D267A">
        <w:rPr>
          <w:sz w:val="22"/>
          <w:szCs w:val="22"/>
          <w:lang w:val="hr-HR"/>
        </w:rPr>
        <w:t>videonadzor</w:t>
      </w:r>
      <w:proofErr w:type="spellEnd"/>
      <w:r w:rsidR="003D267A">
        <w:rPr>
          <w:sz w:val="22"/>
          <w:szCs w:val="22"/>
          <w:lang w:val="hr-HR"/>
        </w:rPr>
        <w:t xml:space="preserve"> te stol za presvlačenje.</w:t>
      </w:r>
    </w:p>
    <w:p w:rsidR="00DF0FC8" w:rsidRPr="003D267A" w:rsidRDefault="00DF0FC8" w:rsidP="00DF0FC8">
      <w:pPr>
        <w:pStyle w:val="Odlomakpopisa"/>
        <w:overflowPunct/>
        <w:jc w:val="both"/>
        <w:textAlignment w:val="auto"/>
        <w:rPr>
          <w:rFonts w:ascii="Arial" w:eastAsia="Arial" w:hAnsi="Arial"/>
          <w:color w:val="000000"/>
          <w:sz w:val="18"/>
          <w:lang w:val="es-E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4613"/>
        <w:gridCol w:w="1433"/>
        <w:gridCol w:w="1414"/>
      </w:tblGrid>
      <w:tr w:rsidR="003D267A" w:rsidTr="003D267A">
        <w:trPr>
          <w:trHeight w:val="226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D267A" w:rsidRPr="003D267A" w:rsidRDefault="003D267A" w:rsidP="003D267A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b/>
                <w:color w:val="000000"/>
                <w:sz w:val="18"/>
                <w:lang w:val="hr-HR"/>
              </w:rPr>
            </w:pPr>
            <w:r w:rsidRPr="003D267A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Konto  422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D267A" w:rsidRPr="003D267A" w:rsidRDefault="003D267A" w:rsidP="003D267A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b/>
                <w:color w:val="000000"/>
                <w:sz w:val="18"/>
                <w:lang w:val="hr-HR"/>
              </w:rPr>
            </w:pPr>
            <w:r w:rsidRPr="003D267A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Postrojenja i oprema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D267A" w:rsidRPr="003D267A" w:rsidRDefault="003D267A" w:rsidP="003D26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b/>
                <w:color w:val="000000"/>
                <w:sz w:val="18"/>
                <w:lang w:val="hr-HR"/>
              </w:rPr>
            </w:pPr>
            <w:r w:rsidRPr="003D267A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7.986,00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D267A" w:rsidRPr="003D267A" w:rsidRDefault="003D267A" w:rsidP="003D26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b/>
                <w:color w:val="000000"/>
                <w:sz w:val="18"/>
                <w:lang w:val="hr-HR"/>
              </w:rPr>
            </w:pPr>
            <w:r w:rsidRPr="003D267A">
              <w:rPr>
                <w:rFonts w:ascii="Arial" w:eastAsia="Arial" w:hAnsi="Arial"/>
                <w:b/>
                <w:color w:val="000000"/>
                <w:sz w:val="18"/>
                <w:lang w:val="hr-HR"/>
              </w:rPr>
              <w:t>3.600,07</w:t>
            </w:r>
          </w:p>
        </w:tc>
      </w:tr>
      <w:tr w:rsidR="003D267A" w:rsidTr="003D267A">
        <w:trPr>
          <w:trHeight w:val="226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D267A" w:rsidRPr="003D267A" w:rsidRDefault="003D267A" w:rsidP="003D267A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3D267A">
              <w:rPr>
                <w:rFonts w:ascii="Arial" w:eastAsia="Arial" w:hAnsi="Arial"/>
                <w:color w:val="000000"/>
                <w:sz w:val="18"/>
                <w:lang w:val="hr-HR"/>
              </w:rPr>
              <w:t>Izvor   5.4.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D267A" w:rsidRPr="003D267A" w:rsidRDefault="003D267A" w:rsidP="003D267A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3D267A">
              <w:rPr>
                <w:rFonts w:ascii="Arial" w:eastAsia="Arial" w:hAnsi="Arial"/>
                <w:color w:val="000000"/>
                <w:sz w:val="18"/>
                <w:lang w:val="hr-HR"/>
              </w:rPr>
              <w:t>Pomoći izravnanja za OŠ - DEC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D267A" w:rsidRPr="003D267A" w:rsidRDefault="003D267A" w:rsidP="003D26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3D267A">
              <w:rPr>
                <w:rFonts w:ascii="Arial" w:eastAsia="Arial" w:hAnsi="Arial"/>
                <w:color w:val="000000"/>
                <w:sz w:val="18"/>
                <w:lang w:val="hr-HR"/>
              </w:rPr>
              <w:t>3.900,00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D267A" w:rsidRPr="003D267A" w:rsidRDefault="003D267A" w:rsidP="003D26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3D267A">
              <w:rPr>
                <w:rFonts w:ascii="Arial" w:eastAsia="Arial" w:hAnsi="Arial"/>
                <w:color w:val="000000"/>
                <w:sz w:val="18"/>
                <w:lang w:val="hr-HR"/>
              </w:rPr>
              <w:t>2.432,50</w:t>
            </w:r>
          </w:p>
        </w:tc>
      </w:tr>
      <w:tr w:rsidR="003D267A" w:rsidTr="003D267A">
        <w:trPr>
          <w:trHeight w:val="226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D267A" w:rsidRPr="003D267A" w:rsidRDefault="003D267A" w:rsidP="003D267A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3D267A">
              <w:rPr>
                <w:rFonts w:ascii="Arial" w:eastAsia="Arial" w:hAnsi="Arial"/>
                <w:color w:val="000000"/>
                <w:sz w:val="18"/>
                <w:lang w:val="hr-HR"/>
              </w:rPr>
              <w:t>Izvor   5.B.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D267A" w:rsidRPr="003D267A" w:rsidRDefault="003D267A" w:rsidP="003D267A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3D267A">
              <w:rPr>
                <w:rFonts w:ascii="Arial" w:eastAsia="Arial" w:hAnsi="Arial"/>
                <w:color w:val="000000"/>
                <w:sz w:val="18"/>
                <w:lang w:val="hr-HR"/>
              </w:rPr>
              <w:t>Pomoći iz državnog proračuna - PK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D267A" w:rsidRPr="003D267A" w:rsidRDefault="003D267A" w:rsidP="003D26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3D267A">
              <w:rPr>
                <w:rFonts w:ascii="Arial" w:eastAsia="Arial" w:hAnsi="Arial"/>
                <w:color w:val="000000"/>
                <w:sz w:val="18"/>
                <w:lang w:val="hr-HR"/>
              </w:rPr>
              <w:t>3.300,00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D267A" w:rsidRPr="003D267A" w:rsidRDefault="003D267A" w:rsidP="003D26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3D267A">
              <w:rPr>
                <w:rFonts w:ascii="Arial" w:eastAsia="Arial" w:hAnsi="Arial"/>
                <w:color w:val="000000"/>
                <w:sz w:val="18"/>
                <w:lang w:val="hr-HR"/>
              </w:rPr>
              <w:t>1.167,57</w:t>
            </w:r>
          </w:p>
        </w:tc>
      </w:tr>
      <w:tr w:rsidR="003D267A" w:rsidTr="003D267A">
        <w:trPr>
          <w:trHeight w:val="226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D267A" w:rsidRPr="003D267A" w:rsidRDefault="003D267A" w:rsidP="003D267A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3D267A">
              <w:rPr>
                <w:rFonts w:ascii="Arial" w:eastAsia="Arial" w:hAnsi="Arial"/>
                <w:color w:val="000000"/>
                <w:sz w:val="18"/>
                <w:lang w:val="hr-HR"/>
              </w:rPr>
              <w:t>Izvor   6.5.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D267A" w:rsidRPr="003D267A" w:rsidRDefault="003D267A" w:rsidP="003D267A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3D267A">
              <w:rPr>
                <w:rFonts w:ascii="Arial" w:eastAsia="Arial" w:hAnsi="Arial"/>
                <w:color w:val="000000"/>
                <w:sz w:val="18"/>
                <w:lang w:val="hr-HR"/>
              </w:rPr>
              <w:t>Donacije - prihodi  PK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D267A" w:rsidRPr="003D267A" w:rsidRDefault="003D267A" w:rsidP="003D26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3D267A">
              <w:rPr>
                <w:rFonts w:ascii="Arial" w:eastAsia="Arial" w:hAnsi="Arial"/>
                <w:color w:val="000000"/>
                <w:sz w:val="18"/>
                <w:lang w:val="hr-HR"/>
              </w:rPr>
              <w:t>500,00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D267A" w:rsidRPr="003D267A" w:rsidRDefault="003D267A" w:rsidP="003D26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3D267A">
              <w:rPr>
                <w:rFonts w:ascii="Arial" w:eastAsia="Arial" w:hAnsi="Arial"/>
                <w:color w:val="000000"/>
                <w:sz w:val="18"/>
                <w:lang w:val="hr-HR"/>
              </w:rPr>
              <w:t>0,00</w:t>
            </w:r>
          </w:p>
        </w:tc>
      </w:tr>
      <w:tr w:rsidR="003D267A" w:rsidTr="003D267A">
        <w:trPr>
          <w:trHeight w:val="226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D267A" w:rsidRPr="003D267A" w:rsidRDefault="003D267A" w:rsidP="003D267A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3D267A">
              <w:rPr>
                <w:rFonts w:ascii="Arial" w:eastAsia="Arial" w:hAnsi="Arial"/>
                <w:color w:val="000000"/>
                <w:sz w:val="18"/>
                <w:lang w:val="hr-HR"/>
              </w:rPr>
              <w:t>Izvor   7.4.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D267A" w:rsidRPr="003D267A" w:rsidRDefault="003D267A" w:rsidP="003D267A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3D267A">
              <w:rPr>
                <w:rFonts w:ascii="Arial" w:eastAsia="Arial" w:hAnsi="Arial"/>
                <w:color w:val="000000"/>
                <w:sz w:val="18"/>
                <w:lang w:val="hr-HR"/>
              </w:rPr>
              <w:t>Prihodi od prodaje  nefinancijske imovine -PK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D267A" w:rsidRPr="003D267A" w:rsidRDefault="003D267A" w:rsidP="003D26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3D267A">
              <w:rPr>
                <w:rFonts w:ascii="Arial" w:eastAsia="Arial" w:hAnsi="Arial"/>
                <w:color w:val="000000"/>
                <w:sz w:val="18"/>
                <w:lang w:val="hr-HR"/>
              </w:rPr>
              <w:t>200,00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D267A" w:rsidRPr="003D267A" w:rsidRDefault="003D267A" w:rsidP="003D26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3D267A">
              <w:rPr>
                <w:rFonts w:ascii="Arial" w:eastAsia="Arial" w:hAnsi="Arial"/>
                <w:color w:val="000000"/>
                <w:sz w:val="18"/>
                <w:lang w:val="hr-HR"/>
              </w:rPr>
              <w:t>0,00</w:t>
            </w:r>
          </w:p>
        </w:tc>
      </w:tr>
      <w:tr w:rsidR="003D267A" w:rsidTr="003D267A">
        <w:trPr>
          <w:trHeight w:val="226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D267A" w:rsidRPr="003D267A" w:rsidRDefault="003D267A" w:rsidP="003D267A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3D267A">
              <w:rPr>
                <w:rFonts w:ascii="Arial" w:eastAsia="Arial" w:hAnsi="Arial"/>
                <w:color w:val="000000"/>
                <w:sz w:val="18"/>
                <w:lang w:val="hr-HR"/>
              </w:rPr>
              <w:t>Izvor   7.9.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D267A" w:rsidRPr="003D267A" w:rsidRDefault="003D267A" w:rsidP="003D267A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3D267A">
              <w:rPr>
                <w:rFonts w:ascii="Arial" w:eastAsia="Arial" w:hAnsi="Arial"/>
                <w:color w:val="000000"/>
                <w:sz w:val="18"/>
                <w:lang w:val="hr-HR"/>
              </w:rPr>
              <w:t xml:space="preserve">V.P. iz prethodne godine-prihodi od prodaje </w:t>
            </w:r>
            <w:proofErr w:type="spellStart"/>
            <w:r w:rsidRPr="003D267A">
              <w:rPr>
                <w:rFonts w:ascii="Arial" w:eastAsia="Arial" w:hAnsi="Arial"/>
                <w:color w:val="000000"/>
                <w:sz w:val="18"/>
                <w:lang w:val="hr-HR"/>
              </w:rPr>
              <w:t>nefinan.imov</w:t>
            </w:r>
            <w:proofErr w:type="spellEnd"/>
            <w:r w:rsidRPr="003D267A">
              <w:rPr>
                <w:rFonts w:ascii="Arial" w:eastAsia="Arial" w:hAnsi="Arial"/>
                <w:color w:val="000000"/>
                <w:sz w:val="18"/>
                <w:lang w:val="hr-HR"/>
              </w:rPr>
              <w:t>. PK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D267A" w:rsidRPr="003D267A" w:rsidRDefault="003D267A" w:rsidP="003D26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3D267A">
              <w:rPr>
                <w:rFonts w:ascii="Arial" w:eastAsia="Arial" w:hAnsi="Arial"/>
                <w:color w:val="000000"/>
                <w:sz w:val="18"/>
                <w:lang w:val="hr-HR"/>
              </w:rPr>
              <w:t>86,00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D267A" w:rsidRPr="003D267A" w:rsidRDefault="003D267A" w:rsidP="003D26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3D267A">
              <w:rPr>
                <w:rFonts w:ascii="Arial" w:eastAsia="Arial" w:hAnsi="Arial"/>
                <w:color w:val="000000"/>
                <w:sz w:val="18"/>
                <w:lang w:val="hr-HR"/>
              </w:rPr>
              <w:t>0,00</w:t>
            </w:r>
          </w:p>
        </w:tc>
      </w:tr>
      <w:tr w:rsidR="003D267A" w:rsidTr="003D267A">
        <w:trPr>
          <w:trHeight w:val="226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D267A" w:rsidRPr="003D267A" w:rsidRDefault="003D267A" w:rsidP="003D267A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3D267A">
              <w:rPr>
                <w:rFonts w:ascii="Arial" w:eastAsia="Arial" w:hAnsi="Arial"/>
                <w:color w:val="000000"/>
                <w:sz w:val="18"/>
                <w:lang w:val="hr-HR"/>
              </w:rPr>
              <w:t>Konto  424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D267A" w:rsidRPr="003D267A" w:rsidRDefault="003D267A" w:rsidP="003D267A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3D267A">
              <w:rPr>
                <w:rFonts w:ascii="Arial" w:eastAsia="Arial" w:hAnsi="Arial"/>
                <w:color w:val="000000"/>
                <w:sz w:val="18"/>
                <w:lang w:val="hr-HR"/>
              </w:rPr>
              <w:t>Knjige, umjetnička djela i ostale izložbene vrijednosti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D267A" w:rsidRPr="003D267A" w:rsidRDefault="003D267A" w:rsidP="003D26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3D267A">
              <w:rPr>
                <w:rFonts w:ascii="Arial" w:eastAsia="Arial" w:hAnsi="Arial"/>
                <w:color w:val="000000"/>
                <w:sz w:val="18"/>
                <w:lang w:val="hr-HR"/>
              </w:rPr>
              <w:t>4.500,00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D267A" w:rsidRPr="003D267A" w:rsidRDefault="003D267A" w:rsidP="003D26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3D267A">
              <w:rPr>
                <w:rFonts w:ascii="Arial" w:eastAsia="Arial" w:hAnsi="Arial"/>
                <w:color w:val="000000"/>
                <w:sz w:val="18"/>
                <w:lang w:val="hr-HR"/>
              </w:rPr>
              <w:t>0,00</w:t>
            </w:r>
          </w:p>
        </w:tc>
      </w:tr>
      <w:tr w:rsidR="003D267A" w:rsidTr="003D267A">
        <w:trPr>
          <w:trHeight w:val="226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D267A" w:rsidRPr="003D267A" w:rsidRDefault="003D267A" w:rsidP="003D267A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3D267A">
              <w:rPr>
                <w:rFonts w:ascii="Arial" w:eastAsia="Arial" w:hAnsi="Arial"/>
                <w:color w:val="000000"/>
                <w:sz w:val="18"/>
                <w:lang w:val="hr-HR"/>
              </w:rPr>
              <w:t>Izvor   5.B.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D267A" w:rsidRPr="003D267A" w:rsidRDefault="003D267A" w:rsidP="003D267A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3D267A">
              <w:rPr>
                <w:rFonts w:ascii="Arial" w:eastAsia="Arial" w:hAnsi="Arial"/>
                <w:color w:val="000000"/>
                <w:sz w:val="18"/>
                <w:lang w:val="hr-HR"/>
              </w:rPr>
              <w:t>Pomoći iz državnog proračuna - PK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D267A" w:rsidRPr="003D267A" w:rsidRDefault="003D267A" w:rsidP="003D26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3D267A">
              <w:rPr>
                <w:rFonts w:ascii="Arial" w:eastAsia="Arial" w:hAnsi="Arial"/>
                <w:color w:val="000000"/>
                <w:sz w:val="18"/>
                <w:lang w:val="hr-HR"/>
              </w:rPr>
              <w:t>4.500,00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D267A" w:rsidRPr="003D267A" w:rsidRDefault="003D267A" w:rsidP="003D26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3D267A">
              <w:rPr>
                <w:rFonts w:ascii="Arial" w:eastAsia="Arial" w:hAnsi="Arial"/>
                <w:color w:val="000000"/>
                <w:sz w:val="18"/>
                <w:lang w:val="hr-HR"/>
              </w:rPr>
              <w:t>0,00</w:t>
            </w:r>
          </w:p>
        </w:tc>
      </w:tr>
    </w:tbl>
    <w:p w:rsidR="003D267A" w:rsidRPr="003D267A" w:rsidRDefault="003D267A" w:rsidP="003D267A">
      <w:pPr>
        <w:overflowPunct/>
        <w:jc w:val="both"/>
        <w:textAlignment w:val="auto"/>
        <w:rPr>
          <w:rFonts w:ascii="Arial" w:eastAsia="Arial" w:hAnsi="Arial"/>
          <w:color w:val="000000"/>
          <w:sz w:val="18"/>
          <w:lang w:val="es-ES"/>
        </w:rPr>
      </w:pPr>
    </w:p>
    <w:p w:rsidR="000D60E1" w:rsidRDefault="000D60E1" w:rsidP="000D60E1">
      <w:pPr>
        <w:overflowPunct/>
        <w:jc w:val="both"/>
        <w:textAlignment w:val="auto"/>
        <w:rPr>
          <w:rFonts w:ascii="Arial" w:eastAsia="Arial" w:hAnsi="Arial"/>
          <w:color w:val="000000"/>
          <w:sz w:val="18"/>
          <w:lang w:val="es-ES"/>
        </w:rPr>
      </w:pPr>
    </w:p>
    <w:p w:rsidR="000D60E1" w:rsidRPr="000D60E1" w:rsidRDefault="000D60E1" w:rsidP="000D60E1">
      <w:pPr>
        <w:overflowPunct/>
        <w:jc w:val="both"/>
        <w:textAlignment w:val="auto"/>
        <w:rPr>
          <w:rFonts w:eastAsia="Arial"/>
          <w:color w:val="000000"/>
          <w:sz w:val="18"/>
          <w:lang w:val="es-ES"/>
        </w:rPr>
      </w:pPr>
    </w:p>
    <w:p w:rsidR="000910CC" w:rsidRDefault="000D60E1" w:rsidP="000910CC">
      <w:pPr>
        <w:overflowPunct/>
        <w:jc w:val="both"/>
        <w:textAlignment w:val="auto"/>
        <w:rPr>
          <w:rFonts w:eastAsia="Arial"/>
          <w:color w:val="000000"/>
          <w:sz w:val="22"/>
          <w:szCs w:val="22"/>
          <w:lang w:val="es-ES"/>
        </w:rPr>
      </w:pPr>
      <w:r>
        <w:rPr>
          <w:rFonts w:eastAsia="Arial"/>
          <w:color w:val="000000"/>
          <w:sz w:val="22"/>
          <w:szCs w:val="22"/>
          <w:lang w:val="es-ES"/>
        </w:rPr>
        <w:t>VIŠAK PRIHODA – PRENESENI PO IZVORIMA FINANCIRANJA</w:t>
      </w:r>
    </w:p>
    <w:p w:rsidR="000D60E1" w:rsidRDefault="000D60E1" w:rsidP="000910CC">
      <w:pPr>
        <w:overflowPunct/>
        <w:jc w:val="both"/>
        <w:textAlignment w:val="auto"/>
        <w:rPr>
          <w:rFonts w:eastAsia="Arial"/>
          <w:color w:val="000000"/>
          <w:sz w:val="22"/>
          <w:szCs w:val="22"/>
          <w:lang w:val="es-ES"/>
        </w:rPr>
      </w:pPr>
    </w:p>
    <w:p w:rsidR="000D60E1" w:rsidRDefault="003D267A" w:rsidP="000910CC">
      <w:pPr>
        <w:overflowPunct/>
        <w:jc w:val="both"/>
        <w:textAlignment w:val="auto"/>
        <w:rPr>
          <w:rFonts w:eastAsia="Arial"/>
          <w:color w:val="000000"/>
          <w:sz w:val="22"/>
          <w:szCs w:val="22"/>
          <w:lang w:val="es-ES"/>
        </w:rPr>
      </w:pPr>
      <w:r w:rsidRPr="003D267A">
        <w:rPr>
          <w:rFonts w:eastAsia="Arial"/>
          <w:noProof/>
        </w:rPr>
        <w:drawing>
          <wp:inline distT="0" distB="0" distL="0" distR="0">
            <wp:extent cx="5760720" cy="172085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3DE" w:rsidRDefault="000253DE" w:rsidP="000910CC">
      <w:pPr>
        <w:overflowPunct/>
        <w:jc w:val="both"/>
        <w:textAlignment w:val="auto"/>
        <w:rPr>
          <w:rFonts w:eastAsia="Arial"/>
          <w:color w:val="000000"/>
          <w:sz w:val="22"/>
          <w:szCs w:val="22"/>
          <w:lang w:val="es-ES"/>
        </w:rPr>
      </w:pPr>
    </w:p>
    <w:p w:rsidR="000253DE" w:rsidRDefault="00502524" w:rsidP="000910CC">
      <w:pPr>
        <w:overflowPunct/>
        <w:jc w:val="both"/>
        <w:textAlignment w:val="auto"/>
        <w:rPr>
          <w:rFonts w:eastAsia="Arial"/>
          <w:color w:val="000000"/>
          <w:sz w:val="22"/>
          <w:szCs w:val="22"/>
          <w:lang w:val="es-ES"/>
        </w:rPr>
      </w:pPr>
      <w:r>
        <w:rPr>
          <w:noProof/>
        </w:rPr>
        <w:drawing>
          <wp:inline distT="0" distB="0" distL="0" distR="0" wp14:anchorId="56C1854F" wp14:editId="67547B76">
            <wp:extent cx="5760720" cy="3658870"/>
            <wp:effectExtent l="0" t="0" r="11430" b="17780"/>
            <wp:docPr id="1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AED375CC-2EC8-458A-96EA-B9DE866EE8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253DE" w:rsidRDefault="000253DE" w:rsidP="000910CC">
      <w:pPr>
        <w:overflowPunct/>
        <w:jc w:val="both"/>
        <w:textAlignment w:val="auto"/>
        <w:rPr>
          <w:rFonts w:eastAsia="Arial"/>
          <w:color w:val="000000"/>
          <w:sz w:val="22"/>
          <w:szCs w:val="22"/>
          <w:lang w:val="es-ES"/>
        </w:rPr>
      </w:pPr>
    </w:p>
    <w:p w:rsidR="000253DE" w:rsidRDefault="000253DE" w:rsidP="000910CC">
      <w:pPr>
        <w:overflowPunct/>
        <w:jc w:val="both"/>
        <w:textAlignment w:val="auto"/>
        <w:rPr>
          <w:rFonts w:eastAsia="Arial"/>
          <w:color w:val="000000"/>
          <w:sz w:val="22"/>
          <w:szCs w:val="22"/>
          <w:lang w:val="es-ES"/>
        </w:rPr>
      </w:pPr>
    </w:p>
    <w:p w:rsidR="000910CC" w:rsidRPr="000910CC" w:rsidRDefault="000910CC" w:rsidP="000910CC">
      <w:pPr>
        <w:overflowPunct/>
        <w:jc w:val="both"/>
        <w:textAlignment w:val="auto"/>
        <w:rPr>
          <w:rFonts w:ascii="Arial" w:eastAsia="Arial" w:hAnsi="Arial"/>
          <w:color w:val="000000"/>
          <w:sz w:val="18"/>
          <w:lang w:val="es-ES"/>
        </w:rPr>
      </w:pPr>
    </w:p>
    <w:p w:rsidR="000910CC" w:rsidRPr="00155FBE" w:rsidRDefault="000253DE" w:rsidP="000253DE">
      <w:pPr>
        <w:overflowPunct/>
        <w:jc w:val="center"/>
        <w:textAlignment w:val="auto"/>
        <w:rPr>
          <w:b/>
          <w:sz w:val="22"/>
          <w:szCs w:val="22"/>
          <w:lang w:val="hr-HR"/>
        </w:rPr>
      </w:pPr>
      <w:r w:rsidRPr="00155FBE">
        <w:rPr>
          <w:b/>
          <w:sz w:val="22"/>
          <w:szCs w:val="22"/>
          <w:lang w:val="hr-HR"/>
        </w:rPr>
        <w:lastRenderedPageBreak/>
        <w:t xml:space="preserve">II. </w:t>
      </w:r>
      <w:r w:rsidR="00155FBE">
        <w:rPr>
          <w:b/>
          <w:sz w:val="22"/>
          <w:szCs w:val="22"/>
          <w:lang w:val="hr-HR"/>
        </w:rPr>
        <w:t>P</w:t>
      </w:r>
      <w:r w:rsidR="00155FBE" w:rsidRPr="00155FBE">
        <w:rPr>
          <w:b/>
          <w:sz w:val="22"/>
          <w:szCs w:val="22"/>
          <w:lang w:val="hr-HR"/>
        </w:rPr>
        <w:t>oseban dio</w:t>
      </w:r>
    </w:p>
    <w:p w:rsidR="000253DE" w:rsidRDefault="000253DE" w:rsidP="000253DE">
      <w:pPr>
        <w:overflowPunct/>
        <w:jc w:val="center"/>
        <w:textAlignment w:val="auto"/>
        <w:rPr>
          <w:sz w:val="22"/>
          <w:szCs w:val="22"/>
          <w:lang w:val="hr-HR"/>
        </w:rPr>
      </w:pPr>
    </w:p>
    <w:p w:rsidR="000253DE" w:rsidRDefault="000253DE" w:rsidP="000253DE">
      <w:pPr>
        <w:jc w:val="both"/>
        <w:rPr>
          <w:bCs/>
          <w:sz w:val="22"/>
          <w:szCs w:val="22"/>
          <w:lang w:val="hr-HR"/>
        </w:rPr>
      </w:pPr>
    </w:p>
    <w:p w:rsidR="000253DE" w:rsidRDefault="0096714A" w:rsidP="000253DE">
      <w:pPr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Izvori financiranja u financijskom planu za 2025.god.</w:t>
      </w:r>
    </w:p>
    <w:p w:rsidR="000253DE" w:rsidRDefault="000253DE" w:rsidP="000253DE">
      <w:pPr>
        <w:jc w:val="both"/>
        <w:rPr>
          <w:bCs/>
          <w:sz w:val="22"/>
          <w:szCs w:val="22"/>
          <w:lang w:val="hr-HR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5385"/>
      </w:tblGrid>
      <w:tr w:rsidR="00502524" w:rsidRPr="00502524" w:rsidTr="000C5677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2524" w:rsidRPr="00502524" w:rsidRDefault="00502524" w:rsidP="00502524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502524">
              <w:rPr>
                <w:rFonts w:ascii="Arial" w:eastAsia="Arial" w:hAnsi="Arial"/>
                <w:color w:val="000000"/>
                <w:sz w:val="18"/>
                <w:lang w:val="hr-HR"/>
              </w:rPr>
              <w:t>Izvor   1.1.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2524" w:rsidRPr="00502524" w:rsidRDefault="00502524" w:rsidP="00502524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502524">
              <w:rPr>
                <w:rFonts w:ascii="Arial" w:eastAsia="Arial" w:hAnsi="Arial"/>
                <w:color w:val="000000"/>
                <w:sz w:val="18"/>
                <w:lang w:val="hr-HR"/>
              </w:rPr>
              <w:t>Opći prihodi i primici proračuna</w:t>
            </w:r>
          </w:p>
        </w:tc>
      </w:tr>
      <w:tr w:rsidR="00502524" w:rsidRPr="00502524" w:rsidTr="000C5677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2524" w:rsidRPr="00502524" w:rsidRDefault="00502524" w:rsidP="00502524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502524">
              <w:rPr>
                <w:rFonts w:ascii="Arial" w:eastAsia="Arial" w:hAnsi="Arial"/>
                <w:color w:val="000000"/>
                <w:sz w:val="18"/>
                <w:lang w:val="hr-HR"/>
              </w:rPr>
              <w:t>Izvor   4.7.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2524" w:rsidRPr="00502524" w:rsidRDefault="00502524" w:rsidP="00502524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502524">
              <w:rPr>
                <w:rFonts w:ascii="Arial" w:eastAsia="Arial" w:hAnsi="Arial"/>
                <w:color w:val="000000"/>
                <w:sz w:val="18"/>
                <w:lang w:val="hr-HR"/>
              </w:rPr>
              <w:t>Prihodi za posebne namjene - prihodi PK</w:t>
            </w:r>
          </w:p>
        </w:tc>
      </w:tr>
      <w:tr w:rsidR="00502524" w:rsidRPr="00502524" w:rsidTr="000C5677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2524" w:rsidRPr="00502524" w:rsidRDefault="00502524" w:rsidP="00502524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502524">
              <w:rPr>
                <w:rFonts w:ascii="Arial" w:eastAsia="Arial" w:hAnsi="Arial"/>
                <w:color w:val="000000"/>
                <w:sz w:val="18"/>
                <w:lang w:val="hr-HR"/>
              </w:rPr>
              <w:t>Izvor   4.J.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2524" w:rsidRPr="00502524" w:rsidRDefault="00502524" w:rsidP="00502524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proofErr w:type="spellStart"/>
            <w:r w:rsidRPr="00502524">
              <w:rPr>
                <w:rFonts w:ascii="Arial" w:eastAsia="Arial" w:hAnsi="Arial"/>
                <w:color w:val="000000"/>
                <w:sz w:val="18"/>
                <w:lang w:val="hr-HR"/>
              </w:rPr>
              <w:t>V.P.iz</w:t>
            </w:r>
            <w:proofErr w:type="spellEnd"/>
            <w:r w:rsidRPr="00502524">
              <w:rPr>
                <w:rFonts w:ascii="Arial" w:eastAsia="Arial" w:hAnsi="Arial"/>
                <w:color w:val="000000"/>
                <w:sz w:val="18"/>
                <w:lang w:val="hr-HR"/>
              </w:rPr>
              <w:t xml:space="preserve"> prethodne godine-prihodi za posebne namjene -PK</w:t>
            </w:r>
          </w:p>
        </w:tc>
      </w:tr>
      <w:tr w:rsidR="00502524" w:rsidRPr="00502524" w:rsidTr="000C5677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2524" w:rsidRPr="00502524" w:rsidRDefault="00502524" w:rsidP="00502524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502524">
              <w:rPr>
                <w:rFonts w:ascii="Arial" w:eastAsia="Arial" w:hAnsi="Arial"/>
                <w:color w:val="000000"/>
                <w:sz w:val="18"/>
                <w:lang w:val="hr-HR"/>
              </w:rPr>
              <w:t>Izvor   5.2.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2524" w:rsidRPr="00502524" w:rsidRDefault="00502524" w:rsidP="00502524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502524">
              <w:rPr>
                <w:rFonts w:ascii="Arial" w:eastAsia="Arial" w:hAnsi="Arial"/>
                <w:color w:val="000000"/>
                <w:sz w:val="18"/>
                <w:lang w:val="hr-HR"/>
              </w:rPr>
              <w:t>Pomoći iz državnog proračuna - ostalo</w:t>
            </w:r>
          </w:p>
        </w:tc>
      </w:tr>
      <w:tr w:rsidR="00502524" w:rsidRPr="00502524" w:rsidTr="000C5677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2524" w:rsidRPr="00502524" w:rsidRDefault="00502524" w:rsidP="00502524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502524">
              <w:rPr>
                <w:rFonts w:ascii="Arial" w:eastAsia="Arial" w:hAnsi="Arial"/>
                <w:color w:val="000000"/>
                <w:sz w:val="18"/>
                <w:lang w:val="hr-HR"/>
              </w:rPr>
              <w:t>Izvor   5.4.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2524" w:rsidRPr="00502524" w:rsidRDefault="00502524" w:rsidP="00502524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502524">
              <w:rPr>
                <w:rFonts w:ascii="Arial" w:eastAsia="Arial" w:hAnsi="Arial"/>
                <w:color w:val="000000"/>
                <w:sz w:val="18"/>
                <w:lang w:val="hr-HR"/>
              </w:rPr>
              <w:t>Pomoći izravnanja za OŠ - DEC</w:t>
            </w:r>
          </w:p>
        </w:tc>
      </w:tr>
      <w:tr w:rsidR="00502524" w:rsidRPr="00502524" w:rsidTr="000C5677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2524" w:rsidRPr="00502524" w:rsidRDefault="00502524" w:rsidP="00502524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502524">
              <w:rPr>
                <w:rFonts w:ascii="Arial" w:eastAsia="Arial" w:hAnsi="Arial"/>
                <w:color w:val="000000"/>
                <w:sz w:val="18"/>
                <w:lang w:val="hr-HR"/>
              </w:rPr>
              <w:t>Izvor   5.8.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2524" w:rsidRPr="00502524" w:rsidRDefault="00502524" w:rsidP="00502524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502524">
              <w:rPr>
                <w:rFonts w:ascii="Arial" w:eastAsia="Arial" w:hAnsi="Arial"/>
                <w:color w:val="000000"/>
                <w:sz w:val="18"/>
                <w:lang w:val="hr-HR"/>
              </w:rPr>
              <w:t>Pomoći iz državnog proračuna od institucija i tijela EU - PK</w:t>
            </w:r>
          </w:p>
        </w:tc>
      </w:tr>
      <w:tr w:rsidR="00502524" w:rsidRPr="00502524" w:rsidTr="000C5677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2524" w:rsidRPr="00502524" w:rsidRDefault="00502524" w:rsidP="00502524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502524">
              <w:rPr>
                <w:rFonts w:ascii="Arial" w:eastAsia="Arial" w:hAnsi="Arial"/>
                <w:color w:val="000000"/>
                <w:sz w:val="18"/>
                <w:lang w:val="hr-HR"/>
              </w:rPr>
              <w:t>Izvor   5.9.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2524" w:rsidRPr="00502524" w:rsidRDefault="00502524" w:rsidP="00502524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502524">
              <w:rPr>
                <w:rFonts w:ascii="Arial" w:eastAsia="Arial" w:hAnsi="Arial"/>
                <w:color w:val="000000"/>
                <w:sz w:val="18"/>
                <w:lang w:val="hr-HR"/>
              </w:rPr>
              <w:t xml:space="preserve">Pomoći  iz državnog </w:t>
            </w:r>
            <w:proofErr w:type="spellStart"/>
            <w:r w:rsidRPr="00502524">
              <w:rPr>
                <w:rFonts w:ascii="Arial" w:eastAsia="Arial" w:hAnsi="Arial"/>
                <w:color w:val="000000"/>
                <w:sz w:val="18"/>
                <w:lang w:val="hr-HR"/>
              </w:rPr>
              <w:t>prorač</w:t>
            </w:r>
            <w:proofErr w:type="spellEnd"/>
            <w:r w:rsidRPr="00502524">
              <w:rPr>
                <w:rFonts w:ascii="Arial" w:eastAsia="Arial" w:hAnsi="Arial"/>
                <w:color w:val="000000"/>
                <w:sz w:val="18"/>
                <w:lang w:val="hr-HR"/>
              </w:rPr>
              <w:t>. temeljem prijenosa sredstava EU</w:t>
            </w:r>
          </w:p>
        </w:tc>
      </w:tr>
      <w:tr w:rsidR="00502524" w:rsidRPr="00502524" w:rsidTr="000C5677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2524" w:rsidRPr="00502524" w:rsidRDefault="00502524" w:rsidP="00502524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502524">
              <w:rPr>
                <w:rFonts w:ascii="Arial" w:eastAsia="Arial" w:hAnsi="Arial"/>
                <w:color w:val="000000"/>
                <w:sz w:val="18"/>
                <w:lang w:val="hr-HR"/>
              </w:rPr>
              <w:t>Izvor   5.A.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2524" w:rsidRPr="00502524" w:rsidRDefault="00502524" w:rsidP="00502524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502524">
              <w:rPr>
                <w:rFonts w:ascii="Arial" w:eastAsia="Arial" w:hAnsi="Arial"/>
                <w:color w:val="000000"/>
                <w:sz w:val="18"/>
                <w:lang w:val="hr-HR"/>
              </w:rPr>
              <w:t>Pomoći iz županijskog proračuna - PK</w:t>
            </w:r>
          </w:p>
        </w:tc>
      </w:tr>
      <w:tr w:rsidR="00502524" w:rsidRPr="00502524" w:rsidTr="000C5677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2524" w:rsidRPr="00502524" w:rsidRDefault="00502524" w:rsidP="00502524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502524">
              <w:rPr>
                <w:rFonts w:ascii="Arial" w:eastAsia="Arial" w:hAnsi="Arial"/>
                <w:color w:val="000000"/>
                <w:sz w:val="18"/>
                <w:lang w:val="hr-HR"/>
              </w:rPr>
              <w:t>Izvor   5.B.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2524" w:rsidRPr="00502524" w:rsidRDefault="00502524" w:rsidP="00502524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502524">
              <w:rPr>
                <w:rFonts w:ascii="Arial" w:eastAsia="Arial" w:hAnsi="Arial"/>
                <w:color w:val="000000"/>
                <w:sz w:val="18"/>
                <w:lang w:val="hr-HR"/>
              </w:rPr>
              <w:t>Pomoći iz državnog proračuna - PK</w:t>
            </w:r>
          </w:p>
        </w:tc>
      </w:tr>
      <w:tr w:rsidR="00502524" w:rsidRPr="00502524" w:rsidTr="000C5677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2524" w:rsidRPr="00502524" w:rsidRDefault="00502524" w:rsidP="00502524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502524">
              <w:rPr>
                <w:rFonts w:ascii="Arial" w:eastAsia="Arial" w:hAnsi="Arial"/>
                <w:color w:val="000000"/>
                <w:sz w:val="18"/>
                <w:lang w:val="hr-HR"/>
              </w:rPr>
              <w:t>Izvor   5.I.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2524" w:rsidRPr="00502524" w:rsidRDefault="00502524" w:rsidP="00502524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502524">
              <w:rPr>
                <w:rFonts w:ascii="Arial" w:eastAsia="Arial" w:hAnsi="Arial"/>
                <w:color w:val="000000"/>
                <w:sz w:val="18"/>
                <w:lang w:val="hr-HR"/>
              </w:rPr>
              <w:t xml:space="preserve">V.P. iz prethodne godine - pomoći iz </w:t>
            </w:r>
            <w:proofErr w:type="spellStart"/>
            <w:r w:rsidRPr="00502524">
              <w:rPr>
                <w:rFonts w:ascii="Arial" w:eastAsia="Arial" w:hAnsi="Arial"/>
                <w:color w:val="000000"/>
                <w:sz w:val="18"/>
                <w:lang w:val="hr-HR"/>
              </w:rPr>
              <w:t>drž.proračuna</w:t>
            </w:r>
            <w:proofErr w:type="spellEnd"/>
            <w:r w:rsidRPr="00502524">
              <w:rPr>
                <w:rFonts w:ascii="Arial" w:eastAsia="Arial" w:hAnsi="Arial"/>
                <w:color w:val="000000"/>
                <w:sz w:val="18"/>
                <w:lang w:val="hr-HR"/>
              </w:rPr>
              <w:t xml:space="preserve"> PK</w:t>
            </w:r>
          </w:p>
        </w:tc>
      </w:tr>
      <w:tr w:rsidR="00502524" w:rsidRPr="00502524" w:rsidTr="000C5677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2524" w:rsidRPr="00502524" w:rsidRDefault="00502524" w:rsidP="00502524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502524">
              <w:rPr>
                <w:rFonts w:ascii="Arial" w:eastAsia="Arial" w:hAnsi="Arial"/>
                <w:color w:val="000000"/>
                <w:sz w:val="18"/>
                <w:lang w:val="hr-HR"/>
              </w:rPr>
              <w:t>Izvor   5.P.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2524" w:rsidRPr="00502524" w:rsidRDefault="00502524" w:rsidP="00502524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proofErr w:type="spellStart"/>
            <w:r w:rsidRPr="00502524">
              <w:rPr>
                <w:rFonts w:ascii="Arial" w:eastAsia="Arial" w:hAnsi="Arial"/>
                <w:color w:val="000000"/>
                <w:sz w:val="18"/>
                <w:lang w:val="hr-HR"/>
              </w:rPr>
              <w:t>V.P.iz</w:t>
            </w:r>
            <w:proofErr w:type="spellEnd"/>
            <w:r w:rsidRPr="00502524">
              <w:rPr>
                <w:rFonts w:ascii="Arial" w:eastAsia="Arial" w:hAnsi="Arial"/>
                <w:color w:val="000000"/>
                <w:sz w:val="18"/>
                <w:lang w:val="hr-HR"/>
              </w:rPr>
              <w:t xml:space="preserve"> prethodne god.-pomoći iz </w:t>
            </w:r>
            <w:proofErr w:type="spellStart"/>
            <w:r w:rsidRPr="00502524">
              <w:rPr>
                <w:rFonts w:ascii="Arial" w:eastAsia="Arial" w:hAnsi="Arial"/>
                <w:color w:val="000000"/>
                <w:sz w:val="18"/>
                <w:lang w:val="hr-HR"/>
              </w:rPr>
              <w:t>drž.pror.tem.prijenosa</w:t>
            </w:r>
            <w:proofErr w:type="spellEnd"/>
            <w:r w:rsidRPr="00502524">
              <w:rPr>
                <w:rFonts w:ascii="Arial" w:eastAsia="Arial" w:hAnsi="Arial"/>
                <w:color w:val="000000"/>
                <w:sz w:val="18"/>
                <w:lang w:val="hr-HR"/>
              </w:rPr>
              <w:t xml:space="preserve"> EU PK</w:t>
            </w:r>
          </w:p>
        </w:tc>
      </w:tr>
      <w:tr w:rsidR="00502524" w:rsidRPr="00502524" w:rsidTr="000C5677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2524" w:rsidRPr="00502524" w:rsidRDefault="00502524" w:rsidP="00502524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502524">
              <w:rPr>
                <w:rFonts w:ascii="Arial" w:eastAsia="Arial" w:hAnsi="Arial"/>
                <w:color w:val="000000"/>
                <w:sz w:val="18"/>
                <w:lang w:val="hr-HR"/>
              </w:rPr>
              <w:t>Izvor   5.T.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2524" w:rsidRPr="00502524" w:rsidRDefault="00502524" w:rsidP="00502524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502524">
              <w:rPr>
                <w:rFonts w:ascii="Arial" w:eastAsia="Arial" w:hAnsi="Arial"/>
                <w:color w:val="000000"/>
                <w:sz w:val="18"/>
                <w:lang w:val="hr-HR"/>
              </w:rPr>
              <w:t>Pomoći iz MZO za plaće OŠ</w:t>
            </w:r>
          </w:p>
        </w:tc>
      </w:tr>
      <w:tr w:rsidR="00502524" w:rsidRPr="00502524" w:rsidTr="000C5677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2524" w:rsidRPr="00502524" w:rsidRDefault="00502524" w:rsidP="00502524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502524">
              <w:rPr>
                <w:rFonts w:ascii="Arial" w:eastAsia="Arial" w:hAnsi="Arial"/>
                <w:color w:val="000000"/>
                <w:sz w:val="18"/>
                <w:lang w:val="hr-HR"/>
              </w:rPr>
              <w:t>Izvor   6.5.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2524" w:rsidRPr="00502524" w:rsidRDefault="00502524" w:rsidP="00502524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502524">
              <w:rPr>
                <w:rFonts w:ascii="Arial" w:eastAsia="Arial" w:hAnsi="Arial"/>
                <w:color w:val="000000"/>
                <w:sz w:val="18"/>
                <w:lang w:val="hr-HR"/>
              </w:rPr>
              <w:t>Donacije - prihodi  PK</w:t>
            </w:r>
          </w:p>
        </w:tc>
      </w:tr>
      <w:tr w:rsidR="00502524" w:rsidRPr="00502524" w:rsidTr="000C5677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2524" w:rsidRPr="00502524" w:rsidRDefault="00502524" w:rsidP="00502524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502524">
              <w:rPr>
                <w:rFonts w:ascii="Arial" w:eastAsia="Arial" w:hAnsi="Arial"/>
                <w:color w:val="000000"/>
                <w:sz w:val="18"/>
                <w:lang w:val="hr-HR"/>
              </w:rPr>
              <w:t>Izvor   6.8.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2524" w:rsidRPr="00502524" w:rsidRDefault="00502524" w:rsidP="00502524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502524">
              <w:rPr>
                <w:rFonts w:ascii="Arial" w:eastAsia="Arial" w:hAnsi="Arial"/>
                <w:color w:val="000000"/>
                <w:sz w:val="18"/>
                <w:lang w:val="hr-HR"/>
              </w:rPr>
              <w:t>V.P. iz prethodne godine-donacije PK</w:t>
            </w:r>
          </w:p>
        </w:tc>
      </w:tr>
      <w:tr w:rsidR="00502524" w:rsidRPr="00502524" w:rsidTr="000C5677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2524" w:rsidRPr="00502524" w:rsidRDefault="00502524" w:rsidP="00502524">
            <w:pPr>
              <w:overflowPunct/>
              <w:autoSpaceDE/>
              <w:autoSpaceDN/>
              <w:adjustRightInd/>
              <w:textAlignment w:val="auto"/>
              <w:rPr>
                <w:lang w:val="hr-HR"/>
              </w:rPr>
            </w:pPr>
            <w:r w:rsidRPr="00502524">
              <w:rPr>
                <w:rFonts w:ascii="Arial" w:eastAsia="Arial" w:hAnsi="Arial"/>
                <w:color w:val="000000"/>
                <w:sz w:val="18"/>
                <w:lang w:val="hr-HR"/>
              </w:rPr>
              <w:t>Izvor   7.4.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2524" w:rsidRPr="00502524" w:rsidRDefault="00502524" w:rsidP="00502524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/>
                <w:color w:val="000000"/>
                <w:sz w:val="18"/>
                <w:lang w:val="hr-HR"/>
              </w:rPr>
            </w:pPr>
            <w:r w:rsidRPr="00502524">
              <w:rPr>
                <w:rFonts w:ascii="Arial" w:eastAsia="Arial" w:hAnsi="Arial"/>
                <w:color w:val="000000"/>
                <w:sz w:val="18"/>
                <w:lang w:val="hr-HR"/>
              </w:rPr>
              <w:t>Prihodi od prodaje  nefinancijske imovine -PK</w:t>
            </w:r>
          </w:p>
        </w:tc>
      </w:tr>
      <w:tr w:rsidR="000A5B67" w:rsidRPr="00502524" w:rsidTr="000C5677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</w:tcPr>
          <w:p w:rsidR="000A5B67" w:rsidRPr="00804841" w:rsidRDefault="000A5B67" w:rsidP="000A5B67">
            <w:proofErr w:type="spellStart"/>
            <w:r w:rsidRPr="00804841">
              <w:t>Izvor</w:t>
            </w:r>
            <w:proofErr w:type="spellEnd"/>
            <w:r w:rsidRPr="00804841">
              <w:t xml:space="preserve">   7.9.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</w:tcPr>
          <w:p w:rsidR="000A5B67" w:rsidRDefault="000A5B67" w:rsidP="000A5B67">
            <w:r w:rsidRPr="00804841">
              <w:t xml:space="preserve">V.P. </w:t>
            </w:r>
            <w:proofErr w:type="spellStart"/>
            <w:r w:rsidRPr="00804841">
              <w:t>iz</w:t>
            </w:r>
            <w:proofErr w:type="spellEnd"/>
            <w:r w:rsidRPr="00804841">
              <w:t xml:space="preserve"> </w:t>
            </w:r>
            <w:proofErr w:type="spellStart"/>
            <w:r w:rsidRPr="00804841">
              <w:t>prethodne</w:t>
            </w:r>
            <w:proofErr w:type="spellEnd"/>
            <w:r w:rsidRPr="00804841">
              <w:t xml:space="preserve"> </w:t>
            </w:r>
            <w:proofErr w:type="spellStart"/>
            <w:r w:rsidRPr="00804841">
              <w:t>godine-prihodi</w:t>
            </w:r>
            <w:proofErr w:type="spellEnd"/>
            <w:r w:rsidRPr="00804841">
              <w:t xml:space="preserve"> od </w:t>
            </w:r>
            <w:proofErr w:type="spellStart"/>
            <w:r w:rsidRPr="00804841">
              <w:t>prodaje</w:t>
            </w:r>
            <w:proofErr w:type="spellEnd"/>
            <w:r w:rsidRPr="00804841">
              <w:t xml:space="preserve"> </w:t>
            </w:r>
            <w:proofErr w:type="spellStart"/>
            <w:proofErr w:type="gramStart"/>
            <w:r w:rsidRPr="00804841">
              <w:t>nefinan.imov</w:t>
            </w:r>
            <w:proofErr w:type="spellEnd"/>
            <w:proofErr w:type="gramEnd"/>
            <w:r w:rsidRPr="00804841">
              <w:t>. PK</w:t>
            </w:r>
          </w:p>
        </w:tc>
      </w:tr>
    </w:tbl>
    <w:p w:rsidR="00183D85" w:rsidRDefault="00183D85" w:rsidP="000253DE">
      <w:pPr>
        <w:jc w:val="both"/>
        <w:rPr>
          <w:bCs/>
          <w:sz w:val="22"/>
          <w:szCs w:val="22"/>
          <w:lang w:val="hr-HR"/>
        </w:rPr>
      </w:pPr>
    </w:p>
    <w:p w:rsidR="000253DE" w:rsidRPr="000253DE" w:rsidRDefault="000253DE" w:rsidP="000253DE">
      <w:pPr>
        <w:overflowPunct/>
        <w:jc w:val="both"/>
        <w:textAlignment w:val="auto"/>
        <w:rPr>
          <w:sz w:val="22"/>
          <w:szCs w:val="22"/>
          <w:lang w:val="hr-HR"/>
        </w:rPr>
      </w:pPr>
      <w:r w:rsidRPr="00155FBE">
        <w:rPr>
          <w:b/>
          <w:sz w:val="22"/>
          <w:szCs w:val="22"/>
          <w:lang w:val="hr-HR"/>
        </w:rPr>
        <w:t xml:space="preserve">PROGRAMSKA KLASIFIKACIJA </w:t>
      </w:r>
      <w:r>
        <w:rPr>
          <w:sz w:val="22"/>
          <w:szCs w:val="22"/>
          <w:lang w:val="hr-HR"/>
        </w:rPr>
        <w:t>u 202</w:t>
      </w:r>
      <w:r w:rsidR="0096714A">
        <w:rPr>
          <w:sz w:val="22"/>
          <w:szCs w:val="22"/>
          <w:lang w:val="hr-HR"/>
        </w:rPr>
        <w:t>5</w:t>
      </w:r>
      <w:r>
        <w:rPr>
          <w:sz w:val="22"/>
          <w:szCs w:val="22"/>
          <w:lang w:val="hr-HR"/>
        </w:rPr>
        <w:t xml:space="preserve"> godini raspoređena je:</w:t>
      </w:r>
    </w:p>
    <w:p w:rsidR="000A5B67" w:rsidRDefault="000A5B67" w:rsidP="000253DE">
      <w:pPr>
        <w:overflowPunct/>
        <w:jc w:val="both"/>
        <w:textAlignment w:val="auto"/>
        <w:rPr>
          <w:sz w:val="22"/>
          <w:szCs w:val="22"/>
          <w:lang w:val="hr-HR"/>
        </w:rPr>
      </w:pPr>
    </w:p>
    <w:p w:rsidR="000A5B67" w:rsidRPr="000A5B67" w:rsidRDefault="000A5B67" w:rsidP="000A5B67">
      <w:pPr>
        <w:overflowPunct/>
        <w:jc w:val="both"/>
        <w:textAlignment w:val="auto"/>
        <w:rPr>
          <w:sz w:val="22"/>
          <w:szCs w:val="22"/>
          <w:lang w:val="hr-HR"/>
        </w:rPr>
      </w:pPr>
      <w:r w:rsidRPr="000A5B67">
        <w:rPr>
          <w:sz w:val="22"/>
          <w:szCs w:val="22"/>
          <w:lang w:val="hr-HR"/>
        </w:rPr>
        <w:t>A60</w:t>
      </w:r>
      <w:r w:rsidRPr="000A5B67">
        <w:rPr>
          <w:sz w:val="22"/>
          <w:szCs w:val="22"/>
          <w:lang w:val="hr-HR"/>
        </w:rPr>
        <w:tab/>
        <w:t xml:space="preserve">DRUŠTVENE DJELATNOSTI </w:t>
      </w:r>
    </w:p>
    <w:p w:rsidR="000A5B67" w:rsidRPr="000A5B67" w:rsidRDefault="000A5B67" w:rsidP="000A5B67">
      <w:pPr>
        <w:overflowPunct/>
        <w:jc w:val="both"/>
        <w:textAlignment w:val="auto"/>
        <w:rPr>
          <w:sz w:val="22"/>
          <w:szCs w:val="22"/>
          <w:lang w:val="hr-HR"/>
        </w:rPr>
      </w:pPr>
      <w:r w:rsidRPr="000A5B67">
        <w:rPr>
          <w:sz w:val="22"/>
          <w:szCs w:val="22"/>
          <w:lang w:val="hr-HR"/>
        </w:rPr>
        <w:t>A60 6001</w:t>
      </w:r>
      <w:r w:rsidRPr="000A5B67">
        <w:rPr>
          <w:sz w:val="22"/>
          <w:szCs w:val="22"/>
          <w:lang w:val="hr-HR"/>
        </w:rPr>
        <w:tab/>
        <w:t>OSNOVNOŠKOLSKO OBRAZOVANJE</w:t>
      </w:r>
    </w:p>
    <w:p w:rsidR="000A5B67" w:rsidRPr="000A5B67" w:rsidRDefault="000A5B67" w:rsidP="000A5B67">
      <w:pPr>
        <w:overflowPunct/>
        <w:jc w:val="both"/>
        <w:textAlignment w:val="auto"/>
        <w:rPr>
          <w:sz w:val="22"/>
          <w:szCs w:val="22"/>
          <w:lang w:val="hr-HR"/>
        </w:rPr>
      </w:pPr>
      <w:r w:rsidRPr="000A5B67">
        <w:rPr>
          <w:sz w:val="22"/>
          <w:szCs w:val="22"/>
          <w:lang w:val="hr-HR"/>
        </w:rPr>
        <w:t>A60 6001A600101</w:t>
      </w:r>
      <w:r w:rsidRPr="000A5B67">
        <w:rPr>
          <w:sz w:val="22"/>
          <w:szCs w:val="22"/>
          <w:lang w:val="hr-HR"/>
        </w:rPr>
        <w:tab/>
        <w:t>Materijalni i financijski rashodi poslovanja</w:t>
      </w:r>
    </w:p>
    <w:p w:rsidR="000A5B67" w:rsidRPr="000A5B67" w:rsidRDefault="000A5B67" w:rsidP="000A5B67">
      <w:pPr>
        <w:overflowPunct/>
        <w:jc w:val="both"/>
        <w:textAlignment w:val="auto"/>
        <w:rPr>
          <w:sz w:val="22"/>
          <w:szCs w:val="22"/>
          <w:lang w:val="hr-HR"/>
        </w:rPr>
      </w:pPr>
      <w:r w:rsidRPr="000A5B67">
        <w:rPr>
          <w:sz w:val="22"/>
          <w:szCs w:val="22"/>
          <w:lang w:val="hr-HR"/>
        </w:rPr>
        <w:t>A60 6001A600106</w:t>
      </w:r>
      <w:r w:rsidRPr="000A5B67">
        <w:rPr>
          <w:sz w:val="22"/>
          <w:szCs w:val="22"/>
          <w:lang w:val="hr-HR"/>
        </w:rPr>
        <w:tab/>
        <w:t>Prevencija ovisnosti</w:t>
      </w:r>
    </w:p>
    <w:p w:rsidR="000A5B67" w:rsidRPr="000A5B67" w:rsidRDefault="000A5B67" w:rsidP="000A5B67">
      <w:pPr>
        <w:overflowPunct/>
        <w:jc w:val="both"/>
        <w:textAlignment w:val="auto"/>
        <w:rPr>
          <w:sz w:val="22"/>
          <w:szCs w:val="22"/>
          <w:lang w:val="hr-HR"/>
        </w:rPr>
      </w:pPr>
      <w:r w:rsidRPr="000A5B67">
        <w:rPr>
          <w:sz w:val="22"/>
          <w:szCs w:val="22"/>
          <w:lang w:val="hr-HR"/>
        </w:rPr>
        <w:t>A60 6001A600107</w:t>
      </w:r>
      <w:r w:rsidRPr="000A5B67">
        <w:rPr>
          <w:sz w:val="22"/>
          <w:szCs w:val="22"/>
          <w:lang w:val="hr-HR"/>
        </w:rPr>
        <w:tab/>
        <w:t>Shema školskog voća</w:t>
      </w:r>
    </w:p>
    <w:p w:rsidR="000A5B67" w:rsidRPr="000A5B67" w:rsidRDefault="000A5B67" w:rsidP="000A5B67">
      <w:pPr>
        <w:overflowPunct/>
        <w:jc w:val="both"/>
        <w:textAlignment w:val="auto"/>
        <w:rPr>
          <w:sz w:val="22"/>
          <w:szCs w:val="22"/>
          <w:lang w:val="hr-HR"/>
        </w:rPr>
      </w:pPr>
      <w:r w:rsidRPr="000A5B67">
        <w:rPr>
          <w:sz w:val="22"/>
          <w:szCs w:val="22"/>
          <w:lang w:val="hr-HR"/>
        </w:rPr>
        <w:t>A60 6001A600108</w:t>
      </w:r>
      <w:r w:rsidRPr="000A5B67">
        <w:rPr>
          <w:sz w:val="22"/>
          <w:szCs w:val="22"/>
          <w:lang w:val="hr-HR"/>
        </w:rPr>
        <w:tab/>
        <w:t>Sufinanciranje programa za djecu s teškoćama</w:t>
      </w:r>
    </w:p>
    <w:p w:rsidR="000A5B67" w:rsidRPr="000A5B67" w:rsidRDefault="000A5B67" w:rsidP="000A5B67">
      <w:pPr>
        <w:overflowPunct/>
        <w:jc w:val="both"/>
        <w:textAlignment w:val="auto"/>
        <w:rPr>
          <w:sz w:val="22"/>
          <w:szCs w:val="22"/>
          <w:lang w:val="hr-HR"/>
        </w:rPr>
      </w:pPr>
      <w:r w:rsidRPr="000A5B67">
        <w:rPr>
          <w:sz w:val="22"/>
          <w:szCs w:val="22"/>
          <w:lang w:val="hr-HR"/>
        </w:rPr>
        <w:t>A60 6001A600110</w:t>
      </w:r>
      <w:r w:rsidRPr="000A5B67">
        <w:rPr>
          <w:sz w:val="22"/>
          <w:szCs w:val="22"/>
          <w:lang w:val="hr-HR"/>
        </w:rPr>
        <w:tab/>
        <w:t>Opskrbljivanje školskih ustanova menstrualnim higijenskim potrepštinama</w:t>
      </w:r>
    </w:p>
    <w:p w:rsidR="000A5B67" w:rsidRPr="000A5B67" w:rsidRDefault="000A5B67" w:rsidP="000A5B67">
      <w:pPr>
        <w:overflowPunct/>
        <w:jc w:val="both"/>
        <w:textAlignment w:val="auto"/>
        <w:rPr>
          <w:sz w:val="22"/>
          <w:szCs w:val="22"/>
          <w:lang w:val="hr-HR"/>
        </w:rPr>
      </w:pPr>
      <w:r w:rsidRPr="000A5B67">
        <w:rPr>
          <w:sz w:val="22"/>
          <w:szCs w:val="22"/>
          <w:lang w:val="hr-HR"/>
        </w:rPr>
        <w:t>A60 6001A600111</w:t>
      </w:r>
      <w:r w:rsidRPr="000A5B67">
        <w:rPr>
          <w:sz w:val="22"/>
          <w:szCs w:val="22"/>
          <w:lang w:val="hr-HR"/>
        </w:rPr>
        <w:tab/>
        <w:t>Rashodi za zaposlene u osnovnim školama</w:t>
      </w:r>
    </w:p>
    <w:p w:rsidR="000A5B67" w:rsidRPr="000A5B67" w:rsidRDefault="000A5B67" w:rsidP="000A5B67">
      <w:pPr>
        <w:overflowPunct/>
        <w:jc w:val="both"/>
        <w:textAlignment w:val="auto"/>
        <w:rPr>
          <w:sz w:val="22"/>
          <w:szCs w:val="22"/>
          <w:lang w:val="hr-HR"/>
        </w:rPr>
      </w:pPr>
      <w:r w:rsidRPr="000A5B67">
        <w:rPr>
          <w:sz w:val="22"/>
          <w:szCs w:val="22"/>
          <w:lang w:val="hr-HR"/>
        </w:rPr>
        <w:t>A60 6001A600112</w:t>
      </w:r>
      <w:r w:rsidRPr="000A5B67">
        <w:rPr>
          <w:sz w:val="22"/>
          <w:szCs w:val="22"/>
          <w:lang w:val="hr-HR"/>
        </w:rPr>
        <w:tab/>
        <w:t xml:space="preserve">Školska kuhinja </w:t>
      </w:r>
    </w:p>
    <w:p w:rsidR="000A5B67" w:rsidRPr="000A5B67" w:rsidRDefault="000A5B67" w:rsidP="000A5B67">
      <w:pPr>
        <w:overflowPunct/>
        <w:jc w:val="both"/>
        <w:textAlignment w:val="auto"/>
        <w:rPr>
          <w:sz w:val="22"/>
          <w:szCs w:val="22"/>
          <w:lang w:val="hr-HR"/>
        </w:rPr>
      </w:pPr>
      <w:r w:rsidRPr="000A5B67">
        <w:rPr>
          <w:sz w:val="22"/>
          <w:szCs w:val="22"/>
          <w:lang w:val="hr-HR"/>
        </w:rPr>
        <w:t>A60 6001A600113</w:t>
      </w:r>
      <w:r w:rsidRPr="000A5B67">
        <w:rPr>
          <w:sz w:val="22"/>
          <w:szCs w:val="22"/>
          <w:lang w:val="hr-HR"/>
        </w:rPr>
        <w:tab/>
        <w:t>Ostale aktivnosti u osnovnoškolskom obrazovanju</w:t>
      </w:r>
    </w:p>
    <w:p w:rsidR="000A5B67" w:rsidRPr="000A5B67" w:rsidRDefault="000A5B67" w:rsidP="000A5B67">
      <w:pPr>
        <w:overflowPunct/>
        <w:jc w:val="both"/>
        <w:textAlignment w:val="auto"/>
        <w:rPr>
          <w:sz w:val="22"/>
          <w:szCs w:val="22"/>
          <w:lang w:val="hr-HR"/>
        </w:rPr>
      </w:pPr>
      <w:r w:rsidRPr="000A5B67">
        <w:rPr>
          <w:sz w:val="22"/>
          <w:szCs w:val="22"/>
          <w:lang w:val="hr-HR"/>
        </w:rPr>
        <w:t>A60 6001K600101</w:t>
      </w:r>
      <w:r w:rsidRPr="000A5B67">
        <w:rPr>
          <w:sz w:val="22"/>
          <w:szCs w:val="22"/>
          <w:lang w:val="hr-HR"/>
        </w:rPr>
        <w:tab/>
        <w:t>Nabava nefinancijske imovine</w:t>
      </w:r>
    </w:p>
    <w:p w:rsidR="000A5B67" w:rsidRPr="000A5B67" w:rsidRDefault="000A5B67" w:rsidP="000A5B67">
      <w:pPr>
        <w:overflowPunct/>
        <w:jc w:val="both"/>
        <w:textAlignment w:val="auto"/>
        <w:rPr>
          <w:sz w:val="22"/>
          <w:szCs w:val="22"/>
          <w:lang w:val="hr-HR"/>
        </w:rPr>
      </w:pPr>
      <w:r w:rsidRPr="000A5B67">
        <w:rPr>
          <w:sz w:val="22"/>
          <w:szCs w:val="22"/>
          <w:lang w:val="hr-HR"/>
        </w:rPr>
        <w:t>A60 6001K600102</w:t>
      </w:r>
      <w:r w:rsidRPr="000A5B67">
        <w:rPr>
          <w:sz w:val="22"/>
          <w:szCs w:val="22"/>
          <w:lang w:val="hr-HR"/>
        </w:rPr>
        <w:tab/>
        <w:t>Knjige i obrazovni materijal za učenike OŠ</w:t>
      </w:r>
    </w:p>
    <w:p w:rsidR="000A5B67" w:rsidRPr="000A5B67" w:rsidRDefault="000A5B67" w:rsidP="000A5B67">
      <w:pPr>
        <w:overflowPunct/>
        <w:jc w:val="both"/>
        <w:textAlignment w:val="auto"/>
        <w:rPr>
          <w:sz w:val="22"/>
          <w:szCs w:val="22"/>
          <w:lang w:val="hr-HR"/>
        </w:rPr>
      </w:pPr>
      <w:r w:rsidRPr="000A5B67">
        <w:rPr>
          <w:sz w:val="22"/>
          <w:szCs w:val="22"/>
          <w:lang w:val="hr-HR"/>
        </w:rPr>
        <w:t>A60 6001T600116</w:t>
      </w:r>
      <w:r w:rsidRPr="000A5B67">
        <w:rPr>
          <w:sz w:val="22"/>
          <w:szCs w:val="22"/>
          <w:lang w:val="hr-HR"/>
        </w:rPr>
        <w:tab/>
        <w:t>Pomoćnici u nastavi VII</w:t>
      </w:r>
    </w:p>
    <w:p w:rsidR="000A5B67" w:rsidRPr="000A5B67" w:rsidRDefault="000A5B67" w:rsidP="000A5B67">
      <w:pPr>
        <w:overflowPunct/>
        <w:jc w:val="both"/>
        <w:textAlignment w:val="auto"/>
        <w:rPr>
          <w:sz w:val="22"/>
          <w:szCs w:val="22"/>
          <w:lang w:val="hr-HR"/>
        </w:rPr>
      </w:pPr>
      <w:r w:rsidRPr="000A5B67">
        <w:rPr>
          <w:sz w:val="22"/>
          <w:szCs w:val="22"/>
          <w:lang w:val="hr-HR"/>
        </w:rPr>
        <w:t>A60 6005</w:t>
      </w:r>
      <w:r w:rsidRPr="000A5B67">
        <w:rPr>
          <w:sz w:val="22"/>
          <w:szCs w:val="22"/>
          <w:lang w:val="hr-HR"/>
        </w:rPr>
        <w:tab/>
        <w:t>SOCIJALNA SKRB</w:t>
      </w:r>
    </w:p>
    <w:p w:rsidR="000A5B67" w:rsidRDefault="000A5B67" w:rsidP="000A5B67">
      <w:pPr>
        <w:overflowPunct/>
        <w:jc w:val="both"/>
        <w:textAlignment w:val="auto"/>
        <w:rPr>
          <w:sz w:val="22"/>
          <w:szCs w:val="22"/>
          <w:lang w:val="hr-HR"/>
        </w:rPr>
      </w:pPr>
      <w:r w:rsidRPr="000A5B67">
        <w:rPr>
          <w:sz w:val="22"/>
          <w:szCs w:val="22"/>
          <w:lang w:val="hr-HR"/>
        </w:rPr>
        <w:t>A60 6005T600501</w:t>
      </w:r>
      <w:r w:rsidRPr="000A5B67">
        <w:rPr>
          <w:sz w:val="22"/>
          <w:szCs w:val="22"/>
          <w:lang w:val="hr-HR"/>
        </w:rPr>
        <w:tab/>
        <w:t>Potencijali zajednice</w:t>
      </w:r>
    </w:p>
    <w:p w:rsidR="000253DE" w:rsidRPr="000253DE" w:rsidRDefault="000253DE" w:rsidP="000253DE">
      <w:pPr>
        <w:overflowPunct/>
        <w:jc w:val="both"/>
        <w:textAlignment w:val="auto"/>
        <w:rPr>
          <w:sz w:val="22"/>
          <w:szCs w:val="22"/>
          <w:lang w:val="hr-HR"/>
        </w:rPr>
      </w:pPr>
      <w:r w:rsidRPr="000253DE">
        <w:rPr>
          <w:sz w:val="22"/>
          <w:szCs w:val="22"/>
          <w:lang w:val="hr-HR"/>
        </w:rPr>
        <w:tab/>
      </w:r>
      <w:r w:rsidRPr="000253DE">
        <w:rPr>
          <w:sz w:val="22"/>
          <w:szCs w:val="22"/>
          <w:lang w:val="hr-HR"/>
        </w:rPr>
        <w:tab/>
      </w:r>
      <w:r w:rsidRPr="000253DE">
        <w:rPr>
          <w:sz w:val="22"/>
          <w:szCs w:val="22"/>
          <w:lang w:val="hr-HR"/>
        </w:rPr>
        <w:tab/>
      </w:r>
      <w:r w:rsidRPr="000253DE">
        <w:rPr>
          <w:sz w:val="22"/>
          <w:szCs w:val="22"/>
          <w:lang w:val="hr-HR"/>
        </w:rPr>
        <w:tab/>
      </w:r>
      <w:r w:rsidRPr="000253DE">
        <w:rPr>
          <w:sz w:val="22"/>
          <w:szCs w:val="22"/>
          <w:lang w:val="hr-HR"/>
        </w:rPr>
        <w:tab/>
      </w:r>
      <w:r w:rsidRPr="000253DE">
        <w:rPr>
          <w:sz w:val="22"/>
          <w:szCs w:val="22"/>
          <w:lang w:val="hr-HR"/>
        </w:rPr>
        <w:tab/>
      </w:r>
      <w:r w:rsidRPr="000253DE">
        <w:rPr>
          <w:sz w:val="22"/>
          <w:szCs w:val="22"/>
          <w:lang w:val="hr-HR"/>
        </w:rPr>
        <w:tab/>
      </w:r>
      <w:r w:rsidRPr="000253DE">
        <w:rPr>
          <w:sz w:val="22"/>
          <w:szCs w:val="22"/>
          <w:lang w:val="hr-HR"/>
        </w:rPr>
        <w:tab/>
      </w:r>
      <w:r w:rsidRPr="000253DE">
        <w:rPr>
          <w:sz w:val="22"/>
          <w:szCs w:val="22"/>
          <w:lang w:val="hr-HR"/>
        </w:rPr>
        <w:tab/>
      </w:r>
      <w:r w:rsidRPr="000253DE">
        <w:rPr>
          <w:sz w:val="22"/>
          <w:szCs w:val="22"/>
          <w:lang w:val="hr-HR"/>
        </w:rPr>
        <w:tab/>
      </w:r>
    </w:p>
    <w:p w:rsidR="00963BFF" w:rsidRDefault="00963BFF" w:rsidP="00963BFF">
      <w:pPr>
        <w:rPr>
          <w:sz w:val="22"/>
          <w:szCs w:val="22"/>
          <w:lang w:val="hr-HR"/>
        </w:rPr>
      </w:pPr>
    </w:p>
    <w:p w:rsidR="000253DE" w:rsidRDefault="000253DE" w:rsidP="000253DE">
      <w:pPr>
        <w:tabs>
          <w:tab w:val="left" w:pos="2880"/>
        </w:tabs>
        <w:rPr>
          <w:b/>
          <w:bCs/>
          <w:sz w:val="22"/>
          <w:szCs w:val="22"/>
          <w:lang w:val="hr-HR"/>
        </w:rPr>
      </w:pPr>
    </w:p>
    <w:p w:rsidR="000253DE" w:rsidRDefault="000253DE" w:rsidP="000253DE">
      <w:pPr>
        <w:tabs>
          <w:tab w:val="left" w:pos="2880"/>
        </w:tabs>
        <w:rPr>
          <w:b/>
          <w:bCs/>
          <w:sz w:val="22"/>
          <w:szCs w:val="22"/>
          <w:lang w:val="hr-HR"/>
        </w:rPr>
      </w:pPr>
    </w:p>
    <w:p w:rsidR="00430C7A" w:rsidRDefault="00430C7A" w:rsidP="000253DE">
      <w:pPr>
        <w:tabs>
          <w:tab w:val="left" w:pos="2880"/>
        </w:tabs>
        <w:rPr>
          <w:b/>
          <w:bCs/>
          <w:sz w:val="22"/>
          <w:szCs w:val="22"/>
          <w:lang w:val="hr-HR"/>
        </w:rPr>
      </w:pPr>
    </w:p>
    <w:p w:rsidR="00430C7A" w:rsidRDefault="00430C7A" w:rsidP="000253DE">
      <w:pPr>
        <w:tabs>
          <w:tab w:val="left" w:pos="2880"/>
        </w:tabs>
        <w:rPr>
          <w:b/>
          <w:bCs/>
          <w:sz w:val="22"/>
          <w:szCs w:val="22"/>
          <w:lang w:val="hr-HR"/>
        </w:rPr>
      </w:pPr>
    </w:p>
    <w:p w:rsidR="000253DE" w:rsidRDefault="000253DE" w:rsidP="000253DE">
      <w:pPr>
        <w:tabs>
          <w:tab w:val="left" w:pos="2880"/>
        </w:tabs>
        <w:rPr>
          <w:b/>
          <w:bCs/>
          <w:sz w:val="22"/>
          <w:szCs w:val="22"/>
          <w:lang w:val="hr-HR"/>
        </w:rPr>
      </w:pPr>
    </w:p>
    <w:p w:rsidR="000253DE" w:rsidRDefault="000253DE" w:rsidP="000253DE">
      <w:pPr>
        <w:tabs>
          <w:tab w:val="left" w:pos="2880"/>
        </w:tabs>
        <w:rPr>
          <w:b/>
          <w:bCs/>
          <w:sz w:val="22"/>
          <w:szCs w:val="22"/>
          <w:lang w:val="hr-HR"/>
        </w:rPr>
      </w:pPr>
    </w:p>
    <w:p w:rsidR="000A5B67" w:rsidRDefault="000A5B67" w:rsidP="000253DE">
      <w:pPr>
        <w:tabs>
          <w:tab w:val="left" w:pos="2880"/>
        </w:tabs>
        <w:rPr>
          <w:b/>
          <w:bCs/>
          <w:sz w:val="22"/>
          <w:szCs w:val="22"/>
          <w:lang w:val="hr-HR"/>
        </w:rPr>
      </w:pPr>
    </w:p>
    <w:p w:rsidR="000A5B67" w:rsidRDefault="000A5B67" w:rsidP="000253DE">
      <w:pPr>
        <w:tabs>
          <w:tab w:val="left" w:pos="2880"/>
        </w:tabs>
        <w:rPr>
          <w:b/>
          <w:bCs/>
          <w:sz w:val="22"/>
          <w:szCs w:val="22"/>
          <w:lang w:val="hr-HR"/>
        </w:rPr>
      </w:pPr>
    </w:p>
    <w:p w:rsidR="000A5B67" w:rsidRDefault="000A5B67" w:rsidP="000253DE">
      <w:pPr>
        <w:tabs>
          <w:tab w:val="left" w:pos="2880"/>
        </w:tabs>
        <w:rPr>
          <w:b/>
          <w:bCs/>
          <w:sz w:val="22"/>
          <w:szCs w:val="22"/>
          <w:lang w:val="hr-HR"/>
        </w:rPr>
      </w:pPr>
    </w:p>
    <w:p w:rsidR="000A5B67" w:rsidRDefault="000A5B67" w:rsidP="000253DE">
      <w:pPr>
        <w:tabs>
          <w:tab w:val="left" w:pos="2880"/>
        </w:tabs>
        <w:rPr>
          <w:b/>
          <w:bCs/>
          <w:sz w:val="22"/>
          <w:szCs w:val="22"/>
          <w:lang w:val="hr-HR"/>
        </w:rPr>
      </w:pPr>
    </w:p>
    <w:p w:rsidR="000A5B67" w:rsidRDefault="000A5B67" w:rsidP="000253DE">
      <w:pPr>
        <w:tabs>
          <w:tab w:val="left" w:pos="2880"/>
        </w:tabs>
        <w:rPr>
          <w:b/>
          <w:bCs/>
          <w:sz w:val="22"/>
          <w:szCs w:val="22"/>
          <w:lang w:val="hr-HR"/>
        </w:rPr>
      </w:pPr>
    </w:p>
    <w:p w:rsidR="000A5B67" w:rsidRDefault="000A5B67" w:rsidP="000253DE">
      <w:pPr>
        <w:tabs>
          <w:tab w:val="left" w:pos="2880"/>
        </w:tabs>
        <w:rPr>
          <w:b/>
          <w:bCs/>
          <w:sz w:val="22"/>
          <w:szCs w:val="22"/>
          <w:lang w:val="hr-HR"/>
        </w:rPr>
      </w:pPr>
    </w:p>
    <w:p w:rsidR="0096714A" w:rsidRDefault="0096714A" w:rsidP="000253DE">
      <w:pPr>
        <w:tabs>
          <w:tab w:val="left" w:pos="2880"/>
        </w:tabs>
        <w:rPr>
          <w:b/>
          <w:bCs/>
          <w:sz w:val="22"/>
          <w:szCs w:val="22"/>
          <w:lang w:val="hr-HR"/>
        </w:rPr>
      </w:pPr>
    </w:p>
    <w:p w:rsidR="0096714A" w:rsidRDefault="0096714A" w:rsidP="000253DE">
      <w:pPr>
        <w:tabs>
          <w:tab w:val="left" w:pos="2880"/>
        </w:tabs>
        <w:rPr>
          <w:b/>
          <w:bCs/>
          <w:sz w:val="22"/>
          <w:szCs w:val="22"/>
          <w:lang w:val="hr-HR"/>
        </w:rPr>
      </w:pPr>
    </w:p>
    <w:p w:rsidR="0096714A" w:rsidRDefault="0096714A" w:rsidP="000253DE">
      <w:pPr>
        <w:tabs>
          <w:tab w:val="left" w:pos="2880"/>
        </w:tabs>
        <w:rPr>
          <w:b/>
          <w:bCs/>
          <w:sz w:val="22"/>
          <w:szCs w:val="22"/>
          <w:lang w:val="hr-HR"/>
        </w:rPr>
      </w:pPr>
    </w:p>
    <w:p w:rsidR="0096714A" w:rsidRDefault="0096714A" w:rsidP="000253DE">
      <w:pPr>
        <w:tabs>
          <w:tab w:val="left" w:pos="2880"/>
        </w:tabs>
        <w:rPr>
          <w:b/>
          <w:bCs/>
          <w:sz w:val="22"/>
          <w:szCs w:val="22"/>
          <w:lang w:val="hr-HR"/>
        </w:rPr>
      </w:pPr>
    </w:p>
    <w:p w:rsidR="000253DE" w:rsidRDefault="00430C7A" w:rsidP="000253DE">
      <w:pPr>
        <w:tabs>
          <w:tab w:val="left" w:pos="2880"/>
        </w:tabs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lastRenderedPageBreak/>
        <w:t>PLANIRANO / OSTVARENO po Programskoj klasifikaciji</w:t>
      </w:r>
    </w:p>
    <w:p w:rsidR="00855A73" w:rsidRDefault="00855A73" w:rsidP="000253DE">
      <w:pPr>
        <w:tabs>
          <w:tab w:val="left" w:pos="2880"/>
        </w:tabs>
        <w:rPr>
          <w:b/>
          <w:bCs/>
          <w:sz w:val="22"/>
          <w:szCs w:val="22"/>
          <w:lang w:val="hr-HR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5"/>
        <w:gridCol w:w="3861"/>
        <w:gridCol w:w="1446"/>
        <w:gridCol w:w="1504"/>
        <w:gridCol w:w="826"/>
      </w:tblGrid>
      <w:tr w:rsidR="00855A73" w:rsidRPr="00855A73" w:rsidTr="000C5677">
        <w:trPr>
          <w:trHeight w:val="205"/>
        </w:trPr>
        <w:tc>
          <w:tcPr>
            <w:tcW w:w="17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textAlignment w:val="auto"/>
              <w:rPr>
                <w:b/>
                <w:sz w:val="18"/>
                <w:szCs w:val="18"/>
                <w:lang w:val="hr-HR"/>
              </w:rPr>
            </w:pPr>
            <w:bookmarkStart w:id="4" w:name="_Hlk203127390"/>
            <w:r w:rsidRPr="00855A73">
              <w:rPr>
                <w:rFonts w:eastAsia="Arial"/>
                <w:b/>
                <w:color w:val="000000"/>
                <w:sz w:val="18"/>
                <w:szCs w:val="18"/>
                <w:lang w:val="hr-HR"/>
              </w:rPr>
              <w:t>BROJ KONTA</w:t>
            </w:r>
          </w:p>
        </w:tc>
        <w:tc>
          <w:tcPr>
            <w:tcW w:w="467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textAlignment w:val="auto"/>
              <w:rPr>
                <w:b/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b/>
                <w:color w:val="000000"/>
                <w:sz w:val="18"/>
                <w:szCs w:val="18"/>
                <w:lang w:val="hr-HR"/>
              </w:rPr>
              <w:t>VRSTA RASHODA / IZDATKA</w:t>
            </w:r>
          </w:p>
        </w:tc>
        <w:tc>
          <w:tcPr>
            <w:tcW w:w="155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b/>
                <w:color w:val="000000"/>
                <w:sz w:val="18"/>
                <w:szCs w:val="18"/>
                <w:lang w:val="hr-HR"/>
              </w:rPr>
              <w:t>PLANIRANO</w:t>
            </w:r>
          </w:p>
        </w:tc>
        <w:tc>
          <w:tcPr>
            <w:tcW w:w="155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b/>
                <w:color w:val="000000"/>
                <w:sz w:val="18"/>
                <w:szCs w:val="18"/>
                <w:lang w:val="hr-HR"/>
              </w:rPr>
              <w:t>REALIZIRANO</w:t>
            </w:r>
          </w:p>
        </w:tc>
        <w:tc>
          <w:tcPr>
            <w:tcW w:w="8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 w:themeFill="accent4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b/>
                <w:color w:val="000000"/>
                <w:sz w:val="18"/>
                <w:szCs w:val="18"/>
                <w:lang w:val="hr-HR"/>
              </w:rPr>
              <w:t>INDEKS</w:t>
            </w:r>
          </w:p>
        </w:tc>
      </w:tr>
      <w:tr w:rsidR="00855A73" w:rsidRPr="00855A73" w:rsidTr="000C5677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textAlignment w:val="auto"/>
              <w:rPr>
                <w:b/>
                <w:sz w:val="18"/>
                <w:szCs w:val="18"/>
                <w:lang w:val="hr-HR"/>
              </w:rPr>
            </w:pPr>
            <w:bookmarkStart w:id="5" w:name="_Hlk203127346"/>
            <w:bookmarkEnd w:id="4"/>
            <w:r w:rsidRPr="00855A73">
              <w:rPr>
                <w:rFonts w:eastAsia="Arial"/>
                <w:b/>
                <w:color w:val="000000"/>
                <w:sz w:val="18"/>
                <w:szCs w:val="18"/>
                <w:lang w:val="hr-HR"/>
              </w:rPr>
              <w:t>Program  6001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textAlignment w:val="auto"/>
              <w:rPr>
                <w:b/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b/>
                <w:color w:val="000000"/>
                <w:sz w:val="18"/>
                <w:szCs w:val="18"/>
                <w:lang w:val="hr-HR"/>
              </w:rPr>
              <w:t>OSNOVNOŠKOLSKO 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b/>
                <w:color w:val="000000"/>
                <w:sz w:val="18"/>
                <w:szCs w:val="18"/>
                <w:lang w:val="hr-HR"/>
              </w:rPr>
              <w:t>2.078.592,00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b/>
                <w:color w:val="000000"/>
                <w:sz w:val="18"/>
                <w:szCs w:val="18"/>
                <w:lang w:val="hr-HR"/>
              </w:rPr>
              <w:t>1.090.617,84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b/>
                <w:color w:val="000000"/>
                <w:sz w:val="18"/>
                <w:szCs w:val="18"/>
                <w:lang w:val="hr-HR"/>
              </w:rPr>
              <w:t>52,47</w:t>
            </w:r>
          </w:p>
        </w:tc>
      </w:tr>
      <w:tr w:rsidR="00855A73" w:rsidRPr="00855A73" w:rsidTr="000C5677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Aktivnost  A600101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Materijalni i financijski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249.616,00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125.953,12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50,46</w:t>
            </w:r>
          </w:p>
        </w:tc>
      </w:tr>
      <w:bookmarkEnd w:id="5"/>
      <w:tr w:rsidR="00855A73" w:rsidRPr="00855A73" w:rsidTr="000C5677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0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Aktivnost  A600106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Prevencija ovisnosti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0,00</w:t>
            </w:r>
          </w:p>
        </w:tc>
      </w:tr>
      <w:tr w:rsidR="00855A73" w:rsidRPr="00855A73" w:rsidTr="000C5677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0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Aktivnost  A600107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Shema školskog voća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0,00</w:t>
            </w:r>
          </w:p>
        </w:tc>
      </w:tr>
      <w:tr w:rsidR="00855A73" w:rsidRPr="00855A73" w:rsidTr="000C5677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0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Aktivnost  A600108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Sufinanciranje programa za djecu s teškoćama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14.800,00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2.888,04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19,51</w:t>
            </w:r>
          </w:p>
        </w:tc>
      </w:tr>
      <w:tr w:rsidR="00855A73" w:rsidRPr="00855A73" w:rsidTr="000C5677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0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Aktivnost  A600110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Opskrbljivanje školskih ustanova menstrualnim higijenskim potrepštinama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126,57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105,48</w:t>
            </w:r>
          </w:p>
        </w:tc>
      </w:tr>
      <w:tr w:rsidR="00855A73" w:rsidRPr="00855A73" w:rsidTr="000C5677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0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Aktivnost  A600111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Rashodi za zaposlene u osnovnim školama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1.578.000,00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839.831,64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53,22</w:t>
            </w:r>
          </w:p>
        </w:tc>
      </w:tr>
      <w:tr w:rsidR="00855A73" w:rsidRPr="00855A73" w:rsidTr="000C5677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0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Aktivnost  A600112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Školska kuhinja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22.000,00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10.682,86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48,56</w:t>
            </w:r>
          </w:p>
        </w:tc>
      </w:tr>
      <w:tr w:rsidR="00855A73" w:rsidRPr="00855A73" w:rsidTr="000C5677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0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Aktivnost  A600113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Ostale aktivnosti u osnovnoškolskom obrazovanju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5.300,00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0,00</w:t>
            </w:r>
          </w:p>
        </w:tc>
      </w:tr>
      <w:tr w:rsidR="00855A73" w:rsidRPr="00855A73" w:rsidTr="000C5677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0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Kapitalni projekt  K600101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Nabava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4.286,00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2.438,33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56,89</w:t>
            </w:r>
          </w:p>
        </w:tc>
      </w:tr>
      <w:tr w:rsidR="00855A73" w:rsidRPr="00855A73" w:rsidTr="000C5677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0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Kapitalni projekt  K600102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Knjige i obrazovni materijal za učenike OŠ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0,00</w:t>
            </w:r>
          </w:p>
        </w:tc>
      </w:tr>
      <w:tr w:rsidR="00855A73" w:rsidRPr="00855A73" w:rsidTr="000C5677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0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Tekući projekt  T600116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Pomoćnici u nastavi VII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194.440,00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108.697,28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55,90</w:t>
            </w:r>
          </w:p>
        </w:tc>
      </w:tr>
      <w:tr w:rsidR="00855A73" w:rsidRPr="00855A73" w:rsidTr="000C5677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0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textAlignment w:val="auto"/>
              <w:rPr>
                <w:b/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b/>
                <w:color w:val="000000"/>
                <w:sz w:val="18"/>
                <w:szCs w:val="18"/>
                <w:lang w:val="hr-HR"/>
              </w:rPr>
              <w:t>Program  6005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textAlignment w:val="auto"/>
              <w:rPr>
                <w:b/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b/>
                <w:color w:val="000000"/>
                <w:sz w:val="18"/>
                <w:szCs w:val="18"/>
                <w:lang w:val="hr-HR"/>
              </w:rPr>
              <w:t>SOCIJALNA SKRB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b/>
                <w:color w:val="000000"/>
                <w:sz w:val="18"/>
                <w:szCs w:val="18"/>
                <w:lang w:val="hr-HR"/>
              </w:rPr>
              <w:t>8.301,00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b/>
                <w:color w:val="000000"/>
                <w:sz w:val="18"/>
                <w:szCs w:val="18"/>
                <w:lang w:val="hr-HR"/>
              </w:rPr>
              <w:t>713,99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b/>
                <w:color w:val="000000"/>
                <w:sz w:val="18"/>
                <w:szCs w:val="18"/>
                <w:lang w:val="hr-HR"/>
              </w:rPr>
              <w:t>8,60</w:t>
            </w:r>
          </w:p>
        </w:tc>
      </w:tr>
      <w:tr w:rsidR="00855A73" w:rsidRPr="00855A73" w:rsidTr="000C5677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0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Tekući projekt  T600501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Potencijali zajednice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8.301,00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713,99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855A73" w:rsidRPr="00855A73" w:rsidRDefault="00855A73" w:rsidP="00855A73">
            <w:pPr>
              <w:shd w:val="clear" w:color="auto" w:fill="FFF2CC" w:themeFill="accent4" w:themeFillTint="33"/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lang w:val="hr-HR"/>
              </w:rPr>
            </w:pPr>
            <w:r w:rsidRPr="00855A73">
              <w:rPr>
                <w:rFonts w:eastAsia="Arial"/>
                <w:color w:val="000000"/>
                <w:sz w:val="18"/>
                <w:szCs w:val="18"/>
                <w:lang w:val="hr-HR"/>
              </w:rPr>
              <w:t>8,60</w:t>
            </w:r>
          </w:p>
        </w:tc>
      </w:tr>
    </w:tbl>
    <w:p w:rsidR="00855A73" w:rsidRDefault="00855A73" w:rsidP="000253DE">
      <w:pPr>
        <w:tabs>
          <w:tab w:val="left" w:pos="2880"/>
        </w:tabs>
        <w:rPr>
          <w:b/>
          <w:bCs/>
          <w:sz w:val="22"/>
          <w:szCs w:val="22"/>
          <w:lang w:val="hr-HR"/>
        </w:rPr>
      </w:pPr>
    </w:p>
    <w:p w:rsidR="000253DE" w:rsidRDefault="0096714A" w:rsidP="000253DE">
      <w:pPr>
        <w:tabs>
          <w:tab w:val="left" w:pos="2880"/>
        </w:tabs>
        <w:rPr>
          <w:b/>
          <w:bCs/>
          <w:sz w:val="22"/>
          <w:szCs w:val="22"/>
          <w:lang w:val="hr-HR"/>
        </w:rPr>
      </w:pPr>
      <w:r>
        <w:rPr>
          <w:noProof/>
        </w:rPr>
        <w:drawing>
          <wp:inline distT="0" distB="0" distL="0" distR="0" wp14:anchorId="528354F2" wp14:editId="135EAC65">
            <wp:extent cx="5742305" cy="2662377"/>
            <wp:effectExtent l="0" t="0" r="10795" b="5080"/>
            <wp:docPr id="8" name="Grafikon 8">
              <a:extLst xmlns:a="http://schemas.openxmlformats.org/drawingml/2006/main">
                <a:ext uri="{FF2B5EF4-FFF2-40B4-BE49-F238E27FC236}">
                  <a16:creationId xmlns:a16="http://schemas.microsoft.com/office/drawing/2014/main" id="{1BD47B74-A8D7-4C25-AEDF-8801684B50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70E45" w:rsidRDefault="00A70E45" w:rsidP="000253DE">
      <w:pPr>
        <w:tabs>
          <w:tab w:val="left" w:pos="2880"/>
        </w:tabs>
        <w:rPr>
          <w:b/>
          <w:bCs/>
          <w:sz w:val="22"/>
          <w:szCs w:val="22"/>
          <w:lang w:val="hr-HR"/>
        </w:rPr>
      </w:pPr>
    </w:p>
    <w:p w:rsidR="00A70E45" w:rsidRDefault="00A70E45" w:rsidP="000253DE">
      <w:pPr>
        <w:tabs>
          <w:tab w:val="left" w:pos="2880"/>
        </w:tabs>
        <w:rPr>
          <w:b/>
          <w:bCs/>
          <w:sz w:val="22"/>
          <w:szCs w:val="22"/>
          <w:lang w:val="hr-HR"/>
        </w:rPr>
      </w:pPr>
    </w:p>
    <w:p w:rsidR="00A70E45" w:rsidRDefault="00A70E45" w:rsidP="000253DE">
      <w:pPr>
        <w:tabs>
          <w:tab w:val="left" w:pos="2880"/>
        </w:tabs>
        <w:rPr>
          <w:b/>
          <w:bCs/>
          <w:sz w:val="22"/>
          <w:szCs w:val="22"/>
          <w:lang w:val="hr-HR"/>
        </w:rPr>
      </w:pPr>
    </w:p>
    <w:p w:rsidR="000253DE" w:rsidRDefault="000253DE" w:rsidP="000253DE">
      <w:pPr>
        <w:tabs>
          <w:tab w:val="left" w:pos="2880"/>
        </w:tabs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>STANJE NOVČANIH SREDSTAVA 30.6.202</w:t>
      </w:r>
      <w:r w:rsidR="00855A73">
        <w:rPr>
          <w:b/>
          <w:bCs/>
          <w:sz w:val="22"/>
          <w:szCs w:val="22"/>
          <w:lang w:val="hr-HR"/>
        </w:rPr>
        <w:t>5</w:t>
      </w:r>
      <w:r>
        <w:rPr>
          <w:b/>
          <w:bCs/>
          <w:sz w:val="22"/>
          <w:szCs w:val="22"/>
          <w:lang w:val="hr-HR"/>
        </w:rPr>
        <w:t>.</w:t>
      </w:r>
    </w:p>
    <w:p w:rsidR="000253DE" w:rsidRDefault="000253DE" w:rsidP="000253DE">
      <w:pPr>
        <w:tabs>
          <w:tab w:val="left" w:pos="2880"/>
        </w:tabs>
        <w:rPr>
          <w:b/>
          <w:bCs/>
          <w:sz w:val="22"/>
          <w:szCs w:val="22"/>
          <w:lang w:val="hr-HR"/>
        </w:rPr>
      </w:pPr>
    </w:p>
    <w:p w:rsidR="000253DE" w:rsidRPr="007E0AA7" w:rsidRDefault="000253DE" w:rsidP="000253DE">
      <w:pPr>
        <w:tabs>
          <w:tab w:val="left" w:pos="2880"/>
        </w:tabs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Centar posluje preko jedinstvenog računa Riznice Grada Karlovca. Novčana sredstva evidentiraju se preko računa 16721 – Potraživanja za prihode proračunskih korisnika uplaćene u proračun.</w:t>
      </w:r>
    </w:p>
    <w:p w:rsidR="000253DE" w:rsidRPr="002A70FF" w:rsidRDefault="000253DE" w:rsidP="000253DE">
      <w:pPr>
        <w:tabs>
          <w:tab w:val="left" w:pos="2880"/>
        </w:tabs>
        <w:rPr>
          <w:bCs/>
          <w:sz w:val="22"/>
          <w:szCs w:val="22"/>
          <w:lang w:val="hr-HR"/>
        </w:rPr>
      </w:pPr>
      <w:r w:rsidRPr="002A70FF">
        <w:rPr>
          <w:bCs/>
          <w:sz w:val="22"/>
          <w:szCs w:val="22"/>
          <w:lang w:val="hr-HR"/>
        </w:rPr>
        <w:t>Stanje sredstava 1.1.202</w:t>
      </w:r>
      <w:r w:rsidR="0096714A" w:rsidRPr="002A70FF">
        <w:rPr>
          <w:bCs/>
          <w:sz w:val="22"/>
          <w:szCs w:val="22"/>
          <w:lang w:val="hr-HR"/>
        </w:rPr>
        <w:t>5</w:t>
      </w:r>
      <w:r w:rsidRPr="002A70FF">
        <w:rPr>
          <w:bCs/>
          <w:sz w:val="22"/>
          <w:szCs w:val="22"/>
          <w:lang w:val="hr-HR"/>
        </w:rPr>
        <w:t xml:space="preserve">. iznosilo je </w:t>
      </w:r>
      <w:r w:rsidR="00155FBE" w:rsidRPr="002A70FF">
        <w:rPr>
          <w:bCs/>
          <w:sz w:val="22"/>
          <w:szCs w:val="22"/>
          <w:lang w:val="hr-HR"/>
        </w:rPr>
        <w:t>1</w:t>
      </w:r>
      <w:r w:rsidR="0096714A" w:rsidRPr="002A70FF">
        <w:rPr>
          <w:bCs/>
          <w:sz w:val="22"/>
          <w:szCs w:val="22"/>
          <w:lang w:val="hr-HR"/>
        </w:rPr>
        <w:t>6.391,57</w:t>
      </w:r>
      <w:r w:rsidRPr="002A70FF">
        <w:rPr>
          <w:bCs/>
          <w:sz w:val="22"/>
          <w:szCs w:val="22"/>
          <w:lang w:val="hr-HR"/>
        </w:rPr>
        <w:t xml:space="preserve"> €</w:t>
      </w:r>
    </w:p>
    <w:p w:rsidR="000253DE" w:rsidRPr="002A70FF" w:rsidRDefault="000253DE" w:rsidP="000253DE">
      <w:pPr>
        <w:tabs>
          <w:tab w:val="left" w:pos="2880"/>
        </w:tabs>
        <w:rPr>
          <w:bCs/>
          <w:sz w:val="22"/>
          <w:szCs w:val="22"/>
          <w:lang w:val="hr-HR"/>
        </w:rPr>
      </w:pPr>
      <w:r w:rsidRPr="002A70FF">
        <w:rPr>
          <w:bCs/>
          <w:sz w:val="22"/>
          <w:szCs w:val="22"/>
          <w:lang w:val="hr-HR"/>
        </w:rPr>
        <w:t>Stanje sredstava 30.6.202</w:t>
      </w:r>
      <w:r w:rsidR="0096714A" w:rsidRPr="002A70FF">
        <w:rPr>
          <w:bCs/>
          <w:sz w:val="22"/>
          <w:szCs w:val="22"/>
          <w:lang w:val="hr-HR"/>
        </w:rPr>
        <w:t>5</w:t>
      </w:r>
      <w:r w:rsidRPr="002A70FF">
        <w:rPr>
          <w:bCs/>
          <w:sz w:val="22"/>
          <w:szCs w:val="22"/>
          <w:lang w:val="hr-HR"/>
        </w:rPr>
        <w:t xml:space="preserve">. iznosi </w:t>
      </w:r>
      <w:r w:rsidR="0096714A" w:rsidRPr="002A70FF">
        <w:rPr>
          <w:bCs/>
          <w:sz w:val="22"/>
          <w:szCs w:val="22"/>
          <w:lang w:val="hr-HR"/>
        </w:rPr>
        <w:t>23.537,54</w:t>
      </w:r>
      <w:r w:rsidRPr="002A70FF">
        <w:rPr>
          <w:bCs/>
          <w:sz w:val="22"/>
          <w:szCs w:val="22"/>
          <w:lang w:val="hr-HR"/>
        </w:rPr>
        <w:t xml:space="preserve"> €</w:t>
      </w:r>
    </w:p>
    <w:p w:rsidR="000253DE" w:rsidRPr="002A70FF" w:rsidRDefault="000253DE" w:rsidP="000253DE">
      <w:pPr>
        <w:tabs>
          <w:tab w:val="left" w:pos="2880"/>
        </w:tabs>
        <w:rPr>
          <w:bCs/>
          <w:sz w:val="22"/>
          <w:szCs w:val="22"/>
          <w:lang w:val="hr-HR"/>
        </w:rPr>
      </w:pPr>
      <w:r w:rsidRPr="002A70FF">
        <w:rPr>
          <w:bCs/>
          <w:sz w:val="22"/>
          <w:szCs w:val="22"/>
          <w:lang w:val="hr-HR"/>
        </w:rPr>
        <w:t>Saldo blagajne na dan 30.6.202</w:t>
      </w:r>
      <w:r w:rsidR="0096714A" w:rsidRPr="002A70FF">
        <w:rPr>
          <w:bCs/>
          <w:sz w:val="22"/>
          <w:szCs w:val="22"/>
          <w:lang w:val="hr-HR"/>
        </w:rPr>
        <w:t>5</w:t>
      </w:r>
      <w:r w:rsidRPr="002A70FF">
        <w:rPr>
          <w:bCs/>
          <w:sz w:val="22"/>
          <w:szCs w:val="22"/>
          <w:lang w:val="hr-HR"/>
        </w:rPr>
        <w:t xml:space="preserve">. iznosi </w:t>
      </w:r>
      <w:r w:rsidR="00155FBE" w:rsidRPr="002A70FF">
        <w:rPr>
          <w:bCs/>
          <w:sz w:val="22"/>
          <w:szCs w:val="22"/>
          <w:lang w:val="hr-HR"/>
        </w:rPr>
        <w:t>2</w:t>
      </w:r>
      <w:r w:rsidR="0096714A" w:rsidRPr="002A70FF">
        <w:rPr>
          <w:bCs/>
          <w:sz w:val="22"/>
          <w:szCs w:val="22"/>
          <w:lang w:val="hr-HR"/>
        </w:rPr>
        <w:t>28,47</w:t>
      </w:r>
      <w:r w:rsidRPr="002A70FF">
        <w:rPr>
          <w:bCs/>
          <w:sz w:val="22"/>
          <w:szCs w:val="22"/>
          <w:lang w:val="hr-HR"/>
        </w:rPr>
        <w:t xml:space="preserve"> €. </w:t>
      </w:r>
    </w:p>
    <w:p w:rsidR="000253DE" w:rsidRDefault="000253DE" w:rsidP="000253DE">
      <w:pPr>
        <w:tabs>
          <w:tab w:val="left" w:pos="2880"/>
        </w:tabs>
        <w:rPr>
          <w:b/>
          <w:bCs/>
          <w:sz w:val="22"/>
          <w:szCs w:val="22"/>
          <w:lang w:val="hr-HR"/>
        </w:rPr>
      </w:pPr>
    </w:p>
    <w:p w:rsidR="002A70FF" w:rsidRDefault="002A70FF" w:rsidP="000253DE">
      <w:pPr>
        <w:tabs>
          <w:tab w:val="left" w:pos="2880"/>
        </w:tabs>
        <w:rPr>
          <w:b/>
          <w:bCs/>
          <w:sz w:val="22"/>
          <w:szCs w:val="22"/>
          <w:lang w:val="hr-HR"/>
        </w:rPr>
      </w:pPr>
    </w:p>
    <w:p w:rsidR="000253DE" w:rsidRDefault="000253DE" w:rsidP="000253DE">
      <w:pPr>
        <w:tabs>
          <w:tab w:val="left" w:pos="2880"/>
        </w:tabs>
        <w:rPr>
          <w:b/>
          <w:bCs/>
          <w:sz w:val="22"/>
          <w:szCs w:val="22"/>
          <w:lang w:val="hr-HR"/>
        </w:rPr>
      </w:pPr>
    </w:p>
    <w:p w:rsidR="000253DE" w:rsidRDefault="000253DE" w:rsidP="000253DE">
      <w:pPr>
        <w:tabs>
          <w:tab w:val="left" w:pos="2880"/>
        </w:tabs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lastRenderedPageBreak/>
        <w:t>POTRAŽIVANJA</w:t>
      </w:r>
    </w:p>
    <w:p w:rsidR="000253DE" w:rsidRDefault="000253DE" w:rsidP="000253DE">
      <w:pPr>
        <w:tabs>
          <w:tab w:val="left" w:pos="2880"/>
        </w:tabs>
        <w:rPr>
          <w:b/>
          <w:bCs/>
          <w:sz w:val="22"/>
          <w:szCs w:val="22"/>
          <w:lang w:val="hr-HR"/>
        </w:rPr>
      </w:pPr>
    </w:p>
    <w:p w:rsidR="000253DE" w:rsidRDefault="000253DE" w:rsidP="000253DE">
      <w:pPr>
        <w:tabs>
          <w:tab w:val="left" w:pos="2880"/>
        </w:tabs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Potraživanja od kupaca na dan 30.6.202</w:t>
      </w:r>
      <w:r w:rsidR="0096714A">
        <w:rPr>
          <w:bCs/>
          <w:sz w:val="22"/>
          <w:szCs w:val="22"/>
          <w:lang w:val="hr-HR"/>
        </w:rPr>
        <w:t>5</w:t>
      </w:r>
      <w:r>
        <w:rPr>
          <w:bCs/>
          <w:sz w:val="22"/>
          <w:szCs w:val="22"/>
          <w:lang w:val="hr-HR"/>
        </w:rPr>
        <w:t xml:space="preserve">. iznose </w:t>
      </w:r>
      <w:r w:rsidR="0096714A">
        <w:rPr>
          <w:bCs/>
          <w:sz w:val="22"/>
          <w:szCs w:val="22"/>
          <w:lang w:val="hr-HR"/>
        </w:rPr>
        <w:t>50,89</w:t>
      </w:r>
      <w:r>
        <w:rPr>
          <w:bCs/>
          <w:sz w:val="22"/>
          <w:szCs w:val="22"/>
          <w:lang w:val="hr-HR"/>
        </w:rPr>
        <w:t xml:space="preserve"> €.</w:t>
      </w:r>
    </w:p>
    <w:p w:rsidR="0096714A" w:rsidRDefault="0096714A" w:rsidP="000253DE">
      <w:pPr>
        <w:tabs>
          <w:tab w:val="left" w:pos="2880"/>
        </w:tabs>
        <w:rPr>
          <w:bCs/>
          <w:sz w:val="22"/>
          <w:szCs w:val="22"/>
          <w:lang w:val="hr-HR"/>
        </w:rPr>
      </w:pPr>
    </w:p>
    <w:p w:rsidR="0096714A" w:rsidRDefault="0096714A" w:rsidP="000253DE">
      <w:pPr>
        <w:tabs>
          <w:tab w:val="left" w:pos="2880"/>
        </w:tabs>
        <w:rPr>
          <w:b/>
          <w:bCs/>
          <w:sz w:val="22"/>
          <w:szCs w:val="22"/>
          <w:lang w:val="hr-HR"/>
        </w:rPr>
      </w:pPr>
      <w:r w:rsidRPr="0096714A">
        <w:rPr>
          <w:b/>
          <w:bCs/>
          <w:sz w:val="22"/>
          <w:szCs w:val="22"/>
          <w:lang w:val="hr-HR"/>
        </w:rPr>
        <w:t>OBVEZE</w:t>
      </w:r>
    </w:p>
    <w:p w:rsidR="0096714A" w:rsidRDefault="0096714A" w:rsidP="000253DE">
      <w:pPr>
        <w:tabs>
          <w:tab w:val="left" w:pos="2880"/>
        </w:tabs>
        <w:rPr>
          <w:b/>
          <w:bCs/>
          <w:sz w:val="22"/>
          <w:szCs w:val="22"/>
          <w:lang w:val="hr-HR"/>
        </w:rPr>
      </w:pPr>
    </w:p>
    <w:p w:rsidR="0096714A" w:rsidRPr="0096714A" w:rsidRDefault="0096714A" w:rsidP="000253DE">
      <w:pPr>
        <w:tabs>
          <w:tab w:val="left" w:pos="2880"/>
        </w:tabs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Obveze su evidentirane u ukupnom iznosu od 146.623,78 €. Sve obveze se nedospjele.</w:t>
      </w:r>
    </w:p>
    <w:p w:rsidR="00155FBE" w:rsidRDefault="00155FBE" w:rsidP="000253DE">
      <w:pPr>
        <w:tabs>
          <w:tab w:val="left" w:pos="2880"/>
        </w:tabs>
        <w:rPr>
          <w:bCs/>
          <w:sz w:val="22"/>
          <w:szCs w:val="22"/>
          <w:lang w:val="hr-HR"/>
        </w:rPr>
      </w:pPr>
    </w:p>
    <w:p w:rsidR="00155FBE" w:rsidRDefault="00155FBE" w:rsidP="000253DE">
      <w:pPr>
        <w:tabs>
          <w:tab w:val="left" w:pos="2880"/>
        </w:tabs>
        <w:rPr>
          <w:bCs/>
          <w:sz w:val="22"/>
          <w:szCs w:val="22"/>
          <w:lang w:val="hr-HR"/>
        </w:rPr>
      </w:pPr>
    </w:p>
    <w:p w:rsidR="00155FBE" w:rsidRDefault="00155FBE" w:rsidP="000253DE">
      <w:pPr>
        <w:tabs>
          <w:tab w:val="left" w:pos="2880"/>
        </w:tabs>
        <w:rPr>
          <w:bCs/>
          <w:sz w:val="22"/>
          <w:szCs w:val="22"/>
          <w:lang w:val="hr-HR"/>
        </w:rPr>
      </w:pPr>
    </w:p>
    <w:p w:rsidR="0096714A" w:rsidRDefault="00155FBE" w:rsidP="000253DE">
      <w:pPr>
        <w:tabs>
          <w:tab w:val="left" w:pos="2880"/>
        </w:tabs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Karlovac, 1</w:t>
      </w:r>
      <w:r w:rsidR="0096714A">
        <w:rPr>
          <w:bCs/>
          <w:sz w:val="22"/>
          <w:szCs w:val="22"/>
          <w:lang w:val="hr-HR"/>
        </w:rPr>
        <w:t>1</w:t>
      </w:r>
      <w:r>
        <w:rPr>
          <w:bCs/>
          <w:sz w:val="22"/>
          <w:szCs w:val="22"/>
          <w:lang w:val="hr-HR"/>
        </w:rPr>
        <w:t>.7.202</w:t>
      </w:r>
      <w:r w:rsidR="0096714A">
        <w:rPr>
          <w:bCs/>
          <w:sz w:val="22"/>
          <w:szCs w:val="22"/>
          <w:lang w:val="hr-HR"/>
        </w:rPr>
        <w:t>5</w:t>
      </w:r>
      <w:r>
        <w:rPr>
          <w:bCs/>
          <w:sz w:val="22"/>
          <w:szCs w:val="22"/>
          <w:lang w:val="hr-HR"/>
        </w:rPr>
        <w:t>.</w:t>
      </w:r>
      <w:r>
        <w:rPr>
          <w:bCs/>
          <w:sz w:val="22"/>
          <w:szCs w:val="22"/>
          <w:lang w:val="hr-HR"/>
        </w:rPr>
        <w:tab/>
      </w:r>
      <w:r>
        <w:rPr>
          <w:bCs/>
          <w:sz w:val="22"/>
          <w:szCs w:val="22"/>
          <w:lang w:val="hr-HR"/>
        </w:rPr>
        <w:tab/>
      </w:r>
      <w:r>
        <w:rPr>
          <w:bCs/>
          <w:sz w:val="22"/>
          <w:szCs w:val="22"/>
          <w:lang w:val="hr-HR"/>
        </w:rPr>
        <w:tab/>
      </w:r>
      <w:r>
        <w:rPr>
          <w:bCs/>
          <w:sz w:val="22"/>
          <w:szCs w:val="22"/>
          <w:lang w:val="hr-HR"/>
        </w:rPr>
        <w:tab/>
      </w:r>
      <w:r>
        <w:rPr>
          <w:bCs/>
          <w:sz w:val="22"/>
          <w:szCs w:val="22"/>
          <w:lang w:val="hr-HR"/>
        </w:rPr>
        <w:tab/>
      </w:r>
    </w:p>
    <w:p w:rsidR="0096714A" w:rsidRDefault="0096714A" w:rsidP="000253DE">
      <w:pPr>
        <w:tabs>
          <w:tab w:val="left" w:pos="2880"/>
        </w:tabs>
        <w:rPr>
          <w:bCs/>
          <w:sz w:val="22"/>
          <w:szCs w:val="22"/>
          <w:lang w:val="hr-HR"/>
        </w:rPr>
      </w:pPr>
    </w:p>
    <w:p w:rsidR="00155FBE" w:rsidRDefault="0096714A" w:rsidP="000253DE">
      <w:pPr>
        <w:tabs>
          <w:tab w:val="left" w:pos="2880"/>
        </w:tabs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ab/>
      </w:r>
      <w:r>
        <w:rPr>
          <w:bCs/>
          <w:sz w:val="22"/>
          <w:szCs w:val="22"/>
          <w:lang w:val="hr-HR"/>
        </w:rPr>
        <w:tab/>
      </w:r>
      <w:r>
        <w:rPr>
          <w:bCs/>
          <w:sz w:val="22"/>
          <w:szCs w:val="22"/>
          <w:lang w:val="hr-HR"/>
        </w:rPr>
        <w:tab/>
      </w:r>
      <w:r>
        <w:rPr>
          <w:bCs/>
          <w:sz w:val="22"/>
          <w:szCs w:val="22"/>
          <w:lang w:val="hr-HR"/>
        </w:rPr>
        <w:tab/>
      </w:r>
      <w:r>
        <w:rPr>
          <w:bCs/>
          <w:sz w:val="22"/>
          <w:szCs w:val="22"/>
          <w:lang w:val="hr-HR"/>
        </w:rPr>
        <w:tab/>
      </w:r>
      <w:r w:rsidR="00155FBE">
        <w:rPr>
          <w:bCs/>
          <w:sz w:val="22"/>
          <w:szCs w:val="22"/>
          <w:lang w:val="hr-HR"/>
        </w:rPr>
        <w:t>Ravnatelj:</w:t>
      </w:r>
    </w:p>
    <w:p w:rsidR="00155FBE" w:rsidRDefault="00155FBE" w:rsidP="000253DE">
      <w:pPr>
        <w:tabs>
          <w:tab w:val="left" w:pos="2880"/>
        </w:tabs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ab/>
      </w:r>
      <w:r>
        <w:rPr>
          <w:bCs/>
          <w:sz w:val="22"/>
          <w:szCs w:val="22"/>
          <w:lang w:val="hr-HR"/>
        </w:rPr>
        <w:tab/>
      </w:r>
      <w:r>
        <w:rPr>
          <w:bCs/>
          <w:sz w:val="22"/>
          <w:szCs w:val="22"/>
          <w:lang w:val="hr-HR"/>
        </w:rPr>
        <w:tab/>
      </w:r>
      <w:r>
        <w:rPr>
          <w:bCs/>
          <w:sz w:val="22"/>
          <w:szCs w:val="22"/>
          <w:lang w:val="hr-HR"/>
        </w:rPr>
        <w:tab/>
      </w:r>
      <w:r>
        <w:rPr>
          <w:bCs/>
          <w:sz w:val="22"/>
          <w:szCs w:val="22"/>
          <w:lang w:val="hr-HR"/>
        </w:rPr>
        <w:tab/>
      </w:r>
      <w:proofErr w:type="spellStart"/>
      <w:r>
        <w:rPr>
          <w:bCs/>
          <w:sz w:val="22"/>
          <w:szCs w:val="22"/>
          <w:lang w:val="hr-HR"/>
        </w:rPr>
        <w:t>Volodymyr</w:t>
      </w:r>
      <w:proofErr w:type="spellEnd"/>
      <w:r>
        <w:rPr>
          <w:bCs/>
          <w:sz w:val="22"/>
          <w:szCs w:val="22"/>
          <w:lang w:val="hr-HR"/>
        </w:rPr>
        <w:t xml:space="preserve"> </w:t>
      </w:r>
      <w:proofErr w:type="spellStart"/>
      <w:r>
        <w:rPr>
          <w:bCs/>
          <w:sz w:val="22"/>
          <w:szCs w:val="22"/>
          <w:lang w:val="hr-HR"/>
        </w:rPr>
        <w:t>Kubinskyy</w:t>
      </w:r>
      <w:proofErr w:type="spellEnd"/>
      <w:r>
        <w:rPr>
          <w:bCs/>
          <w:sz w:val="22"/>
          <w:szCs w:val="22"/>
          <w:lang w:val="hr-HR"/>
        </w:rPr>
        <w:t>, prof.</w:t>
      </w:r>
    </w:p>
    <w:p w:rsidR="000253DE" w:rsidRPr="00963BFF" w:rsidRDefault="000253DE" w:rsidP="00963BFF">
      <w:pPr>
        <w:rPr>
          <w:sz w:val="22"/>
          <w:szCs w:val="22"/>
          <w:lang w:val="hr-HR"/>
        </w:rPr>
      </w:pPr>
    </w:p>
    <w:p w:rsidR="00963BFF" w:rsidRDefault="000253DE" w:rsidP="000253DE">
      <w:pPr>
        <w:overflowPunct/>
        <w:jc w:val="both"/>
        <w:textAlignment w:val="auto"/>
        <w:rPr>
          <w:sz w:val="22"/>
          <w:szCs w:val="22"/>
          <w:lang w:val="hr-HR"/>
        </w:rPr>
      </w:pPr>
      <w:r w:rsidRPr="000253DE">
        <w:rPr>
          <w:sz w:val="22"/>
          <w:szCs w:val="22"/>
          <w:lang w:val="hr-HR"/>
        </w:rPr>
        <w:tab/>
      </w:r>
      <w:r w:rsidRPr="000253DE">
        <w:rPr>
          <w:sz w:val="22"/>
          <w:szCs w:val="22"/>
          <w:lang w:val="hr-HR"/>
        </w:rPr>
        <w:tab/>
      </w:r>
      <w:r w:rsidRPr="000253DE">
        <w:rPr>
          <w:sz w:val="22"/>
          <w:szCs w:val="22"/>
          <w:lang w:val="hr-HR"/>
        </w:rPr>
        <w:tab/>
      </w:r>
      <w:r w:rsidRPr="000253DE">
        <w:rPr>
          <w:sz w:val="22"/>
          <w:szCs w:val="22"/>
          <w:lang w:val="hr-HR"/>
        </w:rPr>
        <w:tab/>
      </w:r>
      <w:r w:rsidRPr="000253DE">
        <w:rPr>
          <w:sz w:val="22"/>
          <w:szCs w:val="22"/>
          <w:lang w:val="hr-HR"/>
        </w:rPr>
        <w:tab/>
      </w:r>
      <w:r w:rsidRPr="000253DE">
        <w:rPr>
          <w:sz w:val="22"/>
          <w:szCs w:val="22"/>
          <w:lang w:val="hr-HR"/>
        </w:rPr>
        <w:tab/>
      </w:r>
    </w:p>
    <w:p w:rsidR="002059C3" w:rsidRDefault="002059C3"/>
    <w:sectPr w:rsidR="00205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27B4D"/>
    <w:multiLevelType w:val="hybridMultilevel"/>
    <w:tmpl w:val="E23CDA2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04ECD"/>
    <w:multiLevelType w:val="hybridMultilevel"/>
    <w:tmpl w:val="57E2EC8A"/>
    <w:lvl w:ilvl="0" w:tplc="C7802F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D00192"/>
    <w:multiLevelType w:val="hybridMultilevel"/>
    <w:tmpl w:val="5642BC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47BE5"/>
    <w:multiLevelType w:val="hybridMultilevel"/>
    <w:tmpl w:val="827091A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0B"/>
    <w:rsid w:val="000253DE"/>
    <w:rsid w:val="000910CC"/>
    <w:rsid w:val="000A5B67"/>
    <w:rsid w:val="000C5677"/>
    <w:rsid w:val="000D60E1"/>
    <w:rsid w:val="00155FBE"/>
    <w:rsid w:val="00183D85"/>
    <w:rsid w:val="002059C3"/>
    <w:rsid w:val="002A70FF"/>
    <w:rsid w:val="00357483"/>
    <w:rsid w:val="003D267A"/>
    <w:rsid w:val="00402BC1"/>
    <w:rsid w:val="00430C7A"/>
    <w:rsid w:val="00502524"/>
    <w:rsid w:val="00621E0B"/>
    <w:rsid w:val="006565A7"/>
    <w:rsid w:val="0068632B"/>
    <w:rsid w:val="007122A8"/>
    <w:rsid w:val="00815B73"/>
    <w:rsid w:val="00855A73"/>
    <w:rsid w:val="00963BFF"/>
    <w:rsid w:val="0096714A"/>
    <w:rsid w:val="009A46DA"/>
    <w:rsid w:val="00A24AE8"/>
    <w:rsid w:val="00A70E45"/>
    <w:rsid w:val="00B11F55"/>
    <w:rsid w:val="00C52B5D"/>
    <w:rsid w:val="00D2677F"/>
    <w:rsid w:val="00DC7F29"/>
    <w:rsid w:val="00DF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7E7E"/>
  <w15:chartTrackingRefBased/>
  <w15:docId w15:val="{FC49E0E9-3064-48E3-B27A-1ED6B01E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E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815B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3BFF"/>
    <w:pPr>
      <w:ind w:left="720"/>
      <w:contextualSpacing/>
    </w:pPr>
  </w:style>
  <w:style w:type="table" w:styleId="Reetkatablice">
    <w:name w:val="Table Grid"/>
    <w:basedOn w:val="Obinatablica"/>
    <w:uiPriority w:val="39"/>
    <w:rsid w:val="000D6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815B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567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5677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VIŠAK PRIHODA PO IZVORIMA FINANCIRANJA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PLANIRAN VP</c:v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List1!$A$6:$A$10</c:f>
              <c:strCache>
                <c:ptCount val="5"/>
                <c:pt idx="0">
                  <c:v>4.J. V.P. - prihodi za posebne namjene -PK</c:v>
                </c:pt>
                <c:pt idx="1">
                  <c:v>5.I. V.P.  - pomoći iz drž.proračuna PK</c:v>
                </c:pt>
                <c:pt idx="2">
                  <c:v>5.P. V.P. -pomoći iz drž.pror.tem.prijenosa EU PK</c:v>
                </c:pt>
                <c:pt idx="3">
                  <c:v>6.8. V.P.  -donacije PK</c:v>
                </c:pt>
                <c:pt idx="4">
                  <c:v>7.9. V.P.  -prihodi od prodaje nefinan.imov. PK</c:v>
                </c:pt>
              </c:strCache>
            </c:strRef>
          </c:cat>
          <c:val>
            <c:numRef>
              <c:f>List1!$B$6:$B$10</c:f>
              <c:numCache>
                <c:formatCode>#,##0.00</c:formatCode>
                <c:ptCount val="5"/>
                <c:pt idx="0">
                  <c:v>3376</c:v>
                </c:pt>
                <c:pt idx="1">
                  <c:v>8067</c:v>
                </c:pt>
                <c:pt idx="2">
                  <c:v>708</c:v>
                </c:pt>
                <c:pt idx="3">
                  <c:v>1301</c:v>
                </c:pt>
                <c:pt idx="4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D6-49B8-96E6-D4BDF5E16B23}"/>
            </c:ext>
          </c:extLst>
        </c:ser>
        <c:ser>
          <c:idx val="1"/>
          <c:order val="1"/>
          <c:tx>
            <c:v>IZVRŠENJE - VP</c:v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List1!$A$6:$A$10</c:f>
              <c:strCache>
                <c:ptCount val="5"/>
                <c:pt idx="0">
                  <c:v>4.J. V.P. - prihodi za posebne namjene -PK</c:v>
                </c:pt>
                <c:pt idx="1">
                  <c:v>5.I. V.P.  - pomoći iz drž.proračuna PK</c:v>
                </c:pt>
                <c:pt idx="2">
                  <c:v>5.P. V.P. -pomoći iz drž.pror.tem.prijenosa EU PK</c:v>
                </c:pt>
                <c:pt idx="3">
                  <c:v>6.8. V.P.  -donacije PK</c:v>
                </c:pt>
                <c:pt idx="4">
                  <c:v>7.9. V.P.  -prihodi od prodaje nefinan.imov. PK</c:v>
                </c:pt>
              </c:strCache>
            </c:strRef>
          </c:cat>
          <c:val>
            <c:numRef>
              <c:f>List1!$C$6:$C$10</c:f>
              <c:numCache>
                <c:formatCode>#,##0.00</c:formatCode>
                <c:ptCount val="5"/>
                <c:pt idx="0">
                  <c:v>0</c:v>
                </c:pt>
                <c:pt idx="1">
                  <c:v>1626.02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D6-49B8-96E6-D4BDF5E16B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09286384"/>
        <c:axId val="1912930208"/>
        <c:axId val="0"/>
      </c:bar3DChart>
      <c:catAx>
        <c:axId val="1909286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912930208"/>
        <c:crosses val="autoZero"/>
        <c:auto val="1"/>
        <c:lblAlgn val="ctr"/>
        <c:lblOffset val="100"/>
        <c:noMultiLvlLbl val="0"/>
      </c:catAx>
      <c:valAx>
        <c:axId val="1912930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909286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</a:t>
            </a:r>
            <a:r>
              <a:rPr lang="hr-HR"/>
              <a:t>KTIVNOSTI/PROJEKTI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0.24617849452441137"/>
          <c:y val="9.3900639449090009E-2"/>
          <c:w val="0.70529221279608101"/>
          <c:h val="0.70683679911383435"/>
        </c:manualLayout>
      </c:layout>
      <c:barChart>
        <c:barDir val="bar"/>
        <c:grouping val="clustered"/>
        <c:varyColors val="0"/>
        <c:ser>
          <c:idx val="0"/>
          <c:order val="0"/>
          <c:tx>
            <c:v>PLANIRANO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List1!$B$35:$C$46</c:f>
              <c:strCache>
                <c:ptCount val="12"/>
                <c:pt idx="0">
                  <c:v>Aktivnost  A600101</c:v>
                </c:pt>
                <c:pt idx="1">
                  <c:v>Aktivnost  A600106</c:v>
                </c:pt>
                <c:pt idx="2">
                  <c:v>Aktivnost  A600107</c:v>
                </c:pt>
                <c:pt idx="3">
                  <c:v>Aktivnost  A600108</c:v>
                </c:pt>
                <c:pt idx="4">
                  <c:v>Aktivnost  A600110</c:v>
                </c:pt>
                <c:pt idx="5">
                  <c:v>Aktivnost  A600111</c:v>
                </c:pt>
                <c:pt idx="6">
                  <c:v>Aktivnost  A600112</c:v>
                </c:pt>
                <c:pt idx="7">
                  <c:v>Aktivnost  A600113</c:v>
                </c:pt>
                <c:pt idx="8">
                  <c:v>Kapitalni projekt  K600101</c:v>
                </c:pt>
                <c:pt idx="9">
                  <c:v>Kapitalni projekt  K600102</c:v>
                </c:pt>
                <c:pt idx="10">
                  <c:v>Tekući projekt  T600116</c:v>
                </c:pt>
                <c:pt idx="11">
                  <c:v>Tekući projekt  T600501</c:v>
                </c:pt>
              </c:strCache>
            </c:strRef>
          </c:cat>
          <c:val>
            <c:numRef>
              <c:f>List1!$D$35:$D$46</c:f>
              <c:numCache>
                <c:formatCode>#,##0.00</c:formatCode>
                <c:ptCount val="12"/>
                <c:pt idx="0">
                  <c:v>249616</c:v>
                </c:pt>
                <c:pt idx="1">
                  <c:v>3000</c:v>
                </c:pt>
                <c:pt idx="2" formatCode="General">
                  <c:v>30</c:v>
                </c:pt>
                <c:pt idx="3">
                  <c:v>14800</c:v>
                </c:pt>
                <c:pt idx="4" formatCode="General">
                  <c:v>120</c:v>
                </c:pt>
                <c:pt idx="5">
                  <c:v>1578000</c:v>
                </c:pt>
                <c:pt idx="6">
                  <c:v>22000</c:v>
                </c:pt>
                <c:pt idx="7">
                  <c:v>5300</c:v>
                </c:pt>
                <c:pt idx="8">
                  <c:v>4286</c:v>
                </c:pt>
                <c:pt idx="9">
                  <c:v>7000</c:v>
                </c:pt>
                <c:pt idx="10">
                  <c:v>194440</c:v>
                </c:pt>
                <c:pt idx="11">
                  <c:v>8301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C9-448A-BE84-F3B4A8D97616}"/>
            </c:ext>
          </c:extLst>
        </c:ser>
        <c:ser>
          <c:idx val="1"/>
          <c:order val="1"/>
          <c:tx>
            <c:v>OSTVARENO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List1!$B$35:$C$46</c:f>
              <c:strCache>
                <c:ptCount val="12"/>
                <c:pt idx="0">
                  <c:v>Aktivnost  A600101</c:v>
                </c:pt>
                <c:pt idx="1">
                  <c:v>Aktivnost  A600106</c:v>
                </c:pt>
                <c:pt idx="2">
                  <c:v>Aktivnost  A600107</c:v>
                </c:pt>
                <c:pt idx="3">
                  <c:v>Aktivnost  A600108</c:v>
                </c:pt>
                <c:pt idx="4">
                  <c:v>Aktivnost  A600110</c:v>
                </c:pt>
                <c:pt idx="5">
                  <c:v>Aktivnost  A600111</c:v>
                </c:pt>
                <c:pt idx="6">
                  <c:v>Aktivnost  A600112</c:v>
                </c:pt>
                <c:pt idx="7">
                  <c:v>Aktivnost  A600113</c:v>
                </c:pt>
                <c:pt idx="8">
                  <c:v>Kapitalni projekt  K600101</c:v>
                </c:pt>
                <c:pt idx="9">
                  <c:v>Kapitalni projekt  K600102</c:v>
                </c:pt>
                <c:pt idx="10">
                  <c:v>Tekući projekt  T600116</c:v>
                </c:pt>
                <c:pt idx="11">
                  <c:v>Tekući projekt  T600501</c:v>
                </c:pt>
              </c:strCache>
            </c:strRef>
          </c:cat>
          <c:val>
            <c:numRef>
              <c:f>List1!$E$35:$E$46</c:f>
              <c:numCache>
                <c:formatCode>General</c:formatCode>
                <c:ptCount val="12"/>
                <c:pt idx="0" formatCode="#,##0.00">
                  <c:v>125953.12</c:v>
                </c:pt>
                <c:pt idx="1">
                  <c:v>0</c:v>
                </c:pt>
                <c:pt idx="2">
                  <c:v>0</c:v>
                </c:pt>
                <c:pt idx="3" formatCode="#,##0.00">
                  <c:v>2888.04</c:v>
                </c:pt>
                <c:pt idx="4">
                  <c:v>126.57</c:v>
                </c:pt>
                <c:pt idx="5" formatCode="#,##0.00">
                  <c:v>839831.64</c:v>
                </c:pt>
                <c:pt idx="6" formatCode="#,##0.00">
                  <c:v>10682.86</c:v>
                </c:pt>
                <c:pt idx="7">
                  <c:v>0</c:v>
                </c:pt>
                <c:pt idx="8" formatCode="#,##0.00">
                  <c:v>2438.33</c:v>
                </c:pt>
                <c:pt idx="9">
                  <c:v>0</c:v>
                </c:pt>
                <c:pt idx="10" formatCode="#,##0.00">
                  <c:v>108697.28</c:v>
                </c:pt>
                <c:pt idx="11">
                  <c:v>713.99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FC9-448A-BE84-F3B4A8D976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64002640"/>
        <c:axId val="2073757120"/>
      </c:barChart>
      <c:catAx>
        <c:axId val="20640026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073757120"/>
        <c:crosses val="autoZero"/>
        <c:auto val="1"/>
        <c:lblAlgn val="ctr"/>
        <c:lblOffset val="100"/>
        <c:noMultiLvlLbl val="0"/>
      </c:catAx>
      <c:valAx>
        <c:axId val="20737571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064002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626B8-94B7-47A0-9E14-85AB9B7B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8</Pages>
  <Words>2327</Words>
  <Characters>13268</Characters>
  <Application>Microsoft Office Word</Application>
  <DocSecurity>0</DocSecurity>
  <Lines>110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Drazenka Krajacic</dc:creator>
  <cp:keywords/>
  <dc:description/>
  <cp:lastModifiedBy>Drazenka Krajacic</cp:lastModifiedBy>
  <cp:revision>5</cp:revision>
  <cp:lastPrinted>2025-07-14T07:31:00Z</cp:lastPrinted>
  <dcterms:created xsi:type="dcterms:W3CDTF">2025-07-11T06:16:00Z</dcterms:created>
  <dcterms:modified xsi:type="dcterms:W3CDTF">2025-07-14T07:34:00Z</dcterms:modified>
</cp:coreProperties>
</file>